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14B2" w14:textId="77777777" w:rsidR="009A5F8C" w:rsidRPr="00EF0A93" w:rsidRDefault="009A5F8C" w:rsidP="009A5F8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  <w:u w:val="single"/>
        </w:rPr>
      </w:pPr>
      <w:r w:rsidRPr="00EF0A93">
        <w:rPr>
          <w:rFonts w:ascii="Verdana" w:hAnsi="Verdana"/>
          <w:b/>
          <w:sz w:val="22"/>
          <w:szCs w:val="22"/>
          <w:u w:val="single"/>
        </w:rPr>
        <w:t>COMUNICATO STAMPA</w:t>
      </w:r>
    </w:p>
    <w:p w14:paraId="1059D898" w14:textId="77777777" w:rsidR="009A5F8C" w:rsidRDefault="009A5F8C" w:rsidP="009A5F8C">
      <w:pPr>
        <w:pStyle w:val="Normale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14:paraId="16E5F282" w14:textId="77777777" w:rsidR="00EF0A93" w:rsidRDefault="00EF0A93" w:rsidP="00EF0A93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EF0A93">
        <w:rPr>
          <w:rFonts w:ascii="Verdana" w:hAnsi="Verdana"/>
          <w:b/>
          <w:sz w:val="22"/>
          <w:szCs w:val="22"/>
        </w:rPr>
        <w:t>LA GRANDE GENEROSITÀ DELLA SEVEL: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EF0A93">
        <w:rPr>
          <w:rFonts w:ascii="Verdana" w:hAnsi="Verdana"/>
          <w:b/>
          <w:sz w:val="22"/>
          <w:szCs w:val="22"/>
        </w:rPr>
        <w:t xml:space="preserve">DONATE </w:t>
      </w:r>
    </w:p>
    <w:p w14:paraId="0DCA8C9B" w14:textId="6B3C89AB" w:rsidR="009A5F8C" w:rsidRPr="00EF0A93" w:rsidRDefault="00EF0A93" w:rsidP="00EF0A93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EF0A93">
        <w:rPr>
          <w:rFonts w:ascii="Verdana" w:hAnsi="Verdana"/>
          <w:b/>
          <w:sz w:val="22"/>
          <w:szCs w:val="22"/>
        </w:rPr>
        <w:t>2,</w:t>
      </w:r>
      <w:r w:rsidR="000568D9">
        <w:rPr>
          <w:rFonts w:ascii="Verdana" w:hAnsi="Verdana"/>
          <w:b/>
          <w:sz w:val="22"/>
          <w:szCs w:val="22"/>
        </w:rPr>
        <w:t>084</w:t>
      </w:r>
      <w:r w:rsidRPr="00EF0A93">
        <w:rPr>
          <w:rFonts w:ascii="Verdana" w:hAnsi="Verdana"/>
          <w:b/>
          <w:sz w:val="22"/>
          <w:szCs w:val="22"/>
        </w:rPr>
        <w:t xml:space="preserve"> TONNELLATE DI CIBO AL BANCO ALIMENTARE</w:t>
      </w:r>
    </w:p>
    <w:p w14:paraId="070F2973" w14:textId="77777777" w:rsidR="00EF0A93" w:rsidRDefault="00EF0A93" w:rsidP="00EF0A93">
      <w:pPr>
        <w:pStyle w:val="Normale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14:paraId="5A55AC83" w14:textId="0F181A08" w:rsidR="00F92B8A" w:rsidRPr="0024701D" w:rsidRDefault="009A5F8C" w:rsidP="00EF0A93">
      <w:pPr>
        <w:pStyle w:val="NormaleWeb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>Atessa (</w:t>
      </w:r>
      <w:proofErr w:type="spellStart"/>
      <w:r w:rsidRPr="0024701D">
        <w:rPr>
          <w:rFonts w:ascii="Verdana" w:hAnsi="Verdana"/>
          <w:sz w:val="21"/>
          <w:szCs w:val="21"/>
        </w:rPr>
        <w:t>Ch</w:t>
      </w:r>
      <w:proofErr w:type="spellEnd"/>
      <w:r w:rsidRPr="0024701D">
        <w:rPr>
          <w:rFonts w:ascii="Verdana" w:hAnsi="Verdana"/>
          <w:sz w:val="21"/>
          <w:szCs w:val="21"/>
        </w:rPr>
        <w:t xml:space="preserve">), 7 febbraio 2019 </w:t>
      </w:r>
      <w:r w:rsidR="00EF0A93" w:rsidRPr="0024701D">
        <w:rPr>
          <w:rFonts w:ascii="Verdana" w:hAnsi="Verdana"/>
          <w:sz w:val="21"/>
          <w:szCs w:val="21"/>
        </w:rPr>
        <w:t>–</w:t>
      </w:r>
      <w:r w:rsidRPr="0024701D">
        <w:rPr>
          <w:rFonts w:ascii="Verdana" w:hAnsi="Verdana"/>
          <w:sz w:val="21"/>
          <w:szCs w:val="21"/>
        </w:rPr>
        <w:t xml:space="preserve"> </w:t>
      </w:r>
      <w:r w:rsidR="00EF0A93" w:rsidRPr="0024701D">
        <w:rPr>
          <w:rFonts w:ascii="Verdana" w:hAnsi="Verdana"/>
          <w:sz w:val="21"/>
          <w:szCs w:val="21"/>
        </w:rPr>
        <w:t xml:space="preserve">Ben </w:t>
      </w:r>
      <w:r w:rsidR="00EF0A93" w:rsidRPr="0024701D">
        <w:rPr>
          <w:rFonts w:ascii="Verdana" w:hAnsi="Verdana"/>
          <w:b/>
          <w:sz w:val="21"/>
          <w:szCs w:val="21"/>
        </w:rPr>
        <w:t>2,</w:t>
      </w:r>
      <w:r w:rsidR="000568D9">
        <w:rPr>
          <w:rFonts w:ascii="Verdana" w:hAnsi="Verdana"/>
          <w:b/>
          <w:sz w:val="21"/>
          <w:szCs w:val="21"/>
        </w:rPr>
        <w:t>084</w:t>
      </w:r>
      <w:bookmarkStart w:id="0" w:name="_GoBack"/>
      <w:bookmarkEnd w:id="0"/>
      <w:r w:rsidR="00EF0A93" w:rsidRPr="0024701D">
        <w:rPr>
          <w:rFonts w:ascii="Verdana" w:hAnsi="Verdana"/>
          <w:b/>
          <w:sz w:val="21"/>
          <w:szCs w:val="21"/>
        </w:rPr>
        <w:t xml:space="preserve"> tonnellate di </w:t>
      </w:r>
      <w:r w:rsidR="001A307D" w:rsidRPr="0024701D">
        <w:rPr>
          <w:rFonts w:ascii="Verdana" w:hAnsi="Verdana"/>
          <w:b/>
          <w:sz w:val="21"/>
          <w:szCs w:val="21"/>
        </w:rPr>
        <w:t>cibo non deperibile</w:t>
      </w:r>
      <w:r w:rsidR="001A307D" w:rsidRPr="0024701D">
        <w:rPr>
          <w:rFonts w:ascii="Verdana" w:hAnsi="Verdana"/>
          <w:sz w:val="21"/>
          <w:szCs w:val="21"/>
        </w:rPr>
        <w:t xml:space="preserve"> è stato raccolto ieri</w:t>
      </w:r>
      <w:r w:rsidR="00EF0A93" w:rsidRPr="0024701D">
        <w:rPr>
          <w:rFonts w:ascii="Verdana" w:hAnsi="Verdana"/>
          <w:sz w:val="21"/>
          <w:szCs w:val="21"/>
        </w:rPr>
        <w:t>, mercoledì 6 febbraio,</w:t>
      </w:r>
      <w:r w:rsidR="001A307D" w:rsidRPr="0024701D">
        <w:rPr>
          <w:rFonts w:ascii="Verdana" w:hAnsi="Verdana"/>
          <w:sz w:val="21"/>
          <w:szCs w:val="21"/>
        </w:rPr>
        <w:t xml:space="preserve"> all</w:t>
      </w:r>
      <w:r w:rsidR="00F92B8A" w:rsidRPr="0024701D">
        <w:rPr>
          <w:rFonts w:ascii="Verdana" w:hAnsi="Verdana"/>
          <w:sz w:val="21"/>
          <w:szCs w:val="21"/>
        </w:rPr>
        <w:t xml:space="preserve">a </w:t>
      </w:r>
      <w:proofErr w:type="spellStart"/>
      <w:r w:rsidR="00F92B8A" w:rsidRPr="0024701D">
        <w:rPr>
          <w:rFonts w:ascii="Verdana" w:hAnsi="Verdana"/>
          <w:b/>
          <w:sz w:val="21"/>
          <w:szCs w:val="21"/>
        </w:rPr>
        <w:t>Sevel</w:t>
      </w:r>
      <w:proofErr w:type="spellEnd"/>
      <w:r w:rsidR="00F92B8A" w:rsidRPr="0024701D">
        <w:rPr>
          <w:rFonts w:ascii="Verdana" w:hAnsi="Verdana"/>
          <w:b/>
          <w:sz w:val="21"/>
          <w:szCs w:val="21"/>
        </w:rPr>
        <w:t xml:space="preserve"> di Atessa</w:t>
      </w:r>
      <w:r w:rsidR="00F92B8A" w:rsidRPr="0024701D">
        <w:rPr>
          <w:rFonts w:ascii="Verdana" w:hAnsi="Verdana"/>
          <w:sz w:val="21"/>
          <w:szCs w:val="21"/>
        </w:rPr>
        <w:t>,</w:t>
      </w:r>
      <w:r w:rsidR="001A307D" w:rsidRPr="0024701D">
        <w:rPr>
          <w:rFonts w:ascii="Verdana" w:hAnsi="Verdana"/>
          <w:sz w:val="21"/>
          <w:szCs w:val="21"/>
        </w:rPr>
        <w:t xml:space="preserve"> lo stabilimento di veicoli commerciali più grande d’Europa, in occasione della</w:t>
      </w:r>
      <w:r w:rsidR="00D23176" w:rsidRPr="0024701D">
        <w:rPr>
          <w:rFonts w:ascii="Verdana" w:hAnsi="Verdana"/>
          <w:sz w:val="21"/>
          <w:szCs w:val="21"/>
        </w:rPr>
        <w:t xml:space="preserve"> </w:t>
      </w:r>
      <w:r w:rsidR="00D23176" w:rsidRPr="0024701D">
        <w:rPr>
          <w:rFonts w:ascii="Verdana" w:hAnsi="Verdana"/>
          <w:b/>
          <w:sz w:val="21"/>
          <w:szCs w:val="21"/>
        </w:rPr>
        <w:t>Colletta Alimentare Aziendale</w:t>
      </w:r>
      <w:r w:rsidR="00D23176" w:rsidRPr="0024701D">
        <w:rPr>
          <w:rFonts w:ascii="Verdana" w:hAnsi="Verdana"/>
          <w:sz w:val="21"/>
          <w:szCs w:val="21"/>
        </w:rPr>
        <w:t xml:space="preserve">. </w:t>
      </w:r>
    </w:p>
    <w:p w14:paraId="2E80DE3E" w14:textId="3FF3C8BC" w:rsidR="00EA4011" w:rsidRPr="0024701D" w:rsidRDefault="001A307D" w:rsidP="001A307D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>L’iniziativa,</w:t>
      </w:r>
      <w:r w:rsidR="00D23176" w:rsidRPr="0024701D">
        <w:rPr>
          <w:rFonts w:ascii="Verdana" w:hAnsi="Verdana"/>
          <w:sz w:val="21"/>
          <w:szCs w:val="21"/>
        </w:rPr>
        <w:t xml:space="preserve"> organizzata </w:t>
      </w:r>
      <w:r w:rsidR="00EA4011" w:rsidRPr="0024701D">
        <w:rPr>
          <w:rFonts w:ascii="Verdana" w:hAnsi="Verdana"/>
          <w:sz w:val="21"/>
          <w:szCs w:val="21"/>
        </w:rPr>
        <w:t xml:space="preserve">in collaborazione con il </w:t>
      </w:r>
      <w:r w:rsidR="00EA4011" w:rsidRPr="0024701D">
        <w:rPr>
          <w:rFonts w:ascii="Verdana" w:hAnsi="Verdana"/>
          <w:b/>
          <w:sz w:val="21"/>
          <w:szCs w:val="21"/>
        </w:rPr>
        <w:t>Banco Alimentare Abruzzo</w:t>
      </w:r>
      <w:r w:rsidR="00EF0A93" w:rsidRPr="0024701D">
        <w:rPr>
          <w:rFonts w:ascii="Verdana" w:hAnsi="Verdana"/>
          <w:sz w:val="21"/>
          <w:szCs w:val="21"/>
        </w:rPr>
        <w:t xml:space="preserve"> - </w:t>
      </w:r>
      <w:r w:rsidR="00EA4011" w:rsidRPr="0024701D">
        <w:rPr>
          <w:rFonts w:ascii="Verdana" w:hAnsi="Verdana"/>
          <w:sz w:val="21"/>
          <w:szCs w:val="21"/>
        </w:rPr>
        <w:t>una delle ventuno sedi region</w:t>
      </w:r>
      <w:r w:rsidR="00D23176" w:rsidRPr="0024701D">
        <w:rPr>
          <w:rFonts w:ascii="Verdana" w:hAnsi="Verdana"/>
          <w:sz w:val="21"/>
          <w:szCs w:val="21"/>
        </w:rPr>
        <w:t>ali della Rete Banco Alimentare,</w:t>
      </w:r>
      <w:r w:rsidR="00EA4011" w:rsidRPr="0024701D">
        <w:rPr>
          <w:rFonts w:ascii="Verdana" w:hAnsi="Verdana"/>
          <w:sz w:val="21"/>
          <w:szCs w:val="21"/>
        </w:rPr>
        <w:t xml:space="preserve"> </w:t>
      </w:r>
      <w:r w:rsidR="00D23176" w:rsidRPr="0024701D">
        <w:rPr>
          <w:rFonts w:ascii="Verdana" w:hAnsi="Verdana"/>
          <w:sz w:val="21"/>
          <w:szCs w:val="21"/>
        </w:rPr>
        <w:t>coordinata a livello nazionale dalla Fondazion</w:t>
      </w:r>
      <w:r w:rsidRPr="0024701D">
        <w:rPr>
          <w:rFonts w:ascii="Verdana" w:hAnsi="Verdana"/>
          <w:sz w:val="21"/>
          <w:szCs w:val="21"/>
        </w:rPr>
        <w:t>e Banco Alimentare Onlus</w:t>
      </w:r>
      <w:r w:rsidR="00EF0A93" w:rsidRPr="0024701D">
        <w:rPr>
          <w:rFonts w:ascii="Verdana" w:hAnsi="Verdana"/>
          <w:sz w:val="21"/>
          <w:szCs w:val="21"/>
        </w:rPr>
        <w:t xml:space="preserve"> - </w:t>
      </w:r>
      <w:r w:rsidRPr="0024701D">
        <w:rPr>
          <w:rFonts w:ascii="Verdana" w:hAnsi="Verdana"/>
          <w:sz w:val="21"/>
          <w:szCs w:val="21"/>
        </w:rPr>
        <w:t xml:space="preserve">aveva lo scopo </w:t>
      </w:r>
      <w:r w:rsidR="00D23176" w:rsidRPr="0024701D">
        <w:rPr>
          <w:rFonts w:ascii="Verdana" w:hAnsi="Verdana"/>
          <w:sz w:val="21"/>
          <w:szCs w:val="21"/>
        </w:rPr>
        <w:t>di recuperare cibo</w:t>
      </w:r>
      <w:r w:rsidRPr="0024701D">
        <w:rPr>
          <w:rFonts w:ascii="Verdana" w:hAnsi="Verdana"/>
          <w:sz w:val="21"/>
          <w:szCs w:val="21"/>
        </w:rPr>
        <w:t xml:space="preserve"> per donarlo a persone bisognose</w:t>
      </w:r>
      <w:r w:rsidR="00EA4011" w:rsidRPr="0024701D">
        <w:rPr>
          <w:rFonts w:ascii="Verdana" w:hAnsi="Verdana"/>
          <w:sz w:val="21"/>
          <w:szCs w:val="21"/>
        </w:rPr>
        <w:t>. A livello nazionale, la Rete sostiene 1.584.271 poveri mediante 8042 enti convenzionati (</w:t>
      </w:r>
      <w:r w:rsidR="009A5F8C" w:rsidRPr="0024701D">
        <w:rPr>
          <w:rFonts w:ascii="Verdana" w:hAnsi="Verdana"/>
          <w:sz w:val="21"/>
          <w:szCs w:val="21"/>
        </w:rPr>
        <w:t>C</w:t>
      </w:r>
      <w:r w:rsidR="00EA4011" w:rsidRPr="0024701D">
        <w:rPr>
          <w:rFonts w:ascii="Verdana" w:hAnsi="Verdana"/>
          <w:sz w:val="21"/>
          <w:szCs w:val="21"/>
        </w:rPr>
        <w:t xml:space="preserve">aritas, associazioni di volontariato, parrocchie, case famiglie ecc.), mentre </w:t>
      </w:r>
      <w:r w:rsidR="00EA4011" w:rsidRPr="0024701D">
        <w:rPr>
          <w:rFonts w:ascii="Verdana" w:hAnsi="Verdana"/>
          <w:b/>
          <w:sz w:val="21"/>
          <w:szCs w:val="21"/>
        </w:rPr>
        <w:t>in Abruzzo e Molise il Banco Alimentare</w:t>
      </w:r>
      <w:r w:rsidR="00EA4011" w:rsidRPr="0024701D">
        <w:rPr>
          <w:rFonts w:ascii="Verdana" w:hAnsi="Verdana"/>
          <w:sz w:val="21"/>
          <w:szCs w:val="21"/>
        </w:rPr>
        <w:t xml:space="preserve"> provvede al sostentamento di </w:t>
      </w:r>
      <w:r w:rsidR="00EA4011" w:rsidRPr="0024701D">
        <w:rPr>
          <w:rFonts w:ascii="Verdana" w:hAnsi="Verdana"/>
          <w:b/>
          <w:sz w:val="21"/>
          <w:szCs w:val="21"/>
        </w:rPr>
        <w:t>34.958 bisognosi</w:t>
      </w:r>
      <w:r w:rsidR="00EA4011" w:rsidRPr="0024701D">
        <w:rPr>
          <w:rFonts w:ascii="Verdana" w:hAnsi="Verdana"/>
          <w:sz w:val="21"/>
          <w:szCs w:val="21"/>
        </w:rPr>
        <w:t xml:space="preserve"> mediante </w:t>
      </w:r>
      <w:r w:rsidR="00EA4011" w:rsidRPr="0024701D">
        <w:rPr>
          <w:rFonts w:ascii="Verdana" w:hAnsi="Verdana"/>
          <w:b/>
          <w:sz w:val="21"/>
          <w:szCs w:val="21"/>
        </w:rPr>
        <w:t>213 enti convenzionati</w:t>
      </w:r>
      <w:r w:rsidR="009A5F8C" w:rsidRPr="0024701D">
        <w:rPr>
          <w:rFonts w:ascii="Verdana" w:hAnsi="Verdana"/>
          <w:sz w:val="21"/>
          <w:szCs w:val="21"/>
        </w:rPr>
        <w:t>.</w:t>
      </w:r>
    </w:p>
    <w:p w14:paraId="00FA4CD8" w14:textId="7B432B7C" w:rsidR="009A5F8C" w:rsidRPr="0024701D" w:rsidRDefault="00EA4011" w:rsidP="001A307D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 xml:space="preserve">Nel corso della giornata, </w:t>
      </w:r>
      <w:r w:rsidR="001A307D" w:rsidRPr="0024701D">
        <w:rPr>
          <w:rFonts w:ascii="Verdana" w:hAnsi="Verdana"/>
          <w:sz w:val="21"/>
          <w:szCs w:val="21"/>
        </w:rPr>
        <w:t xml:space="preserve">in </w:t>
      </w:r>
      <w:r w:rsidR="00F92B8A" w:rsidRPr="0024701D">
        <w:rPr>
          <w:rFonts w:ascii="Verdana" w:hAnsi="Verdana"/>
          <w:sz w:val="21"/>
          <w:szCs w:val="21"/>
        </w:rPr>
        <w:t>tantissimi</w:t>
      </w:r>
      <w:r w:rsidR="001A307D" w:rsidRPr="0024701D">
        <w:rPr>
          <w:rFonts w:ascii="Verdana" w:hAnsi="Verdana"/>
          <w:sz w:val="21"/>
          <w:szCs w:val="21"/>
        </w:rPr>
        <w:t>,</w:t>
      </w:r>
      <w:r w:rsidR="00F92B8A" w:rsidRPr="0024701D">
        <w:rPr>
          <w:rFonts w:ascii="Verdana" w:hAnsi="Verdana"/>
          <w:sz w:val="21"/>
          <w:szCs w:val="21"/>
        </w:rPr>
        <w:t xml:space="preserve"> tra gli oltre</w:t>
      </w:r>
      <w:r w:rsidR="009A5F8C" w:rsidRPr="0024701D">
        <w:rPr>
          <w:rFonts w:ascii="Verdana" w:hAnsi="Verdana"/>
          <w:sz w:val="21"/>
          <w:szCs w:val="21"/>
        </w:rPr>
        <w:t xml:space="preserve"> </w:t>
      </w:r>
      <w:r w:rsidRPr="0024701D">
        <w:rPr>
          <w:rFonts w:ascii="Verdana" w:hAnsi="Verdana"/>
          <w:b/>
          <w:sz w:val="21"/>
          <w:szCs w:val="21"/>
        </w:rPr>
        <w:t>6.</w:t>
      </w:r>
      <w:r w:rsidR="008220F2" w:rsidRPr="0024701D">
        <w:rPr>
          <w:rFonts w:ascii="Verdana" w:hAnsi="Verdana"/>
          <w:b/>
          <w:sz w:val="21"/>
          <w:szCs w:val="21"/>
        </w:rPr>
        <w:t>0</w:t>
      </w:r>
      <w:r w:rsidRPr="0024701D">
        <w:rPr>
          <w:rFonts w:ascii="Verdana" w:hAnsi="Verdana"/>
          <w:b/>
          <w:sz w:val="21"/>
          <w:szCs w:val="21"/>
        </w:rPr>
        <w:t xml:space="preserve">00 dipendenti </w:t>
      </w:r>
      <w:proofErr w:type="spellStart"/>
      <w:r w:rsidRPr="0024701D">
        <w:rPr>
          <w:rFonts w:ascii="Verdana" w:hAnsi="Verdana"/>
          <w:b/>
          <w:sz w:val="21"/>
          <w:szCs w:val="21"/>
        </w:rPr>
        <w:t>Sevel</w:t>
      </w:r>
      <w:proofErr w:type="spellEnd"/>
      <w:r w:rsidRPr="0024701D">
        <w:rPr>
          <w:rFonts w:ascii="Verdana" w:hAnsi="Verdana"/>
          <w:sz w:val="21"/>
          <w:szCs w:val="21"/>
        </w:rPr>
        <w:t xml:space="preserve"> </w:t>
      </w:r>
      <w:r w:rsidR="00F92B8A" w:rsidRPr="0024701D">
        <w:rPr>
          <w:rFonts w:ascii="Verdana" w:hAnsi="Verdana"/>
          <w:sz w:val="21"/>
          <w:szCs w:val="21"/>
        </w:rPr>
        <w:t>e i circa</w:t>
      </w:r>
      <w:r w:rsidR="008220F2" w:rsidRPr="0024701D">
        <w:rPr>
          <w:rFonts w:ascii="Verdana" w:hAnsi="Verdana"/>
          <w:sz w:val="21"/>
          <w:szCs w:val="21"/>
        </w:rPr>
        <w:t xml:space="preserve"> </w:t>
      </w:r>
      <w:r w:rsidR="00D23176" w:rsidRPr="0024701D">
        <w:rPr>
          <w:rFonts w:ascii="Verdana" w:hAnsi="Verdana"/>
          <w:b/>
          <w:sz w:val="21"/>
          <w:szCs w:val="21"/>
        </w:rPr>
        <w:t>600</w:t>
      </w:r>
      <w:r w:rsidR="008220F2" w:rsidRPr="0024701D">
        <w:rPr>
          <w:rFonts w:ascii="Verdana" w:hAnsi="Verdana"/>
          <w:b/>
          <w:sz w:val="21"/>
          <w:szCs w:val="21"/>
        </w:rPr>
        <w:t xml:space="preserve"> dipendenti delle ditte esterne</w:t>
      </w:r>
      <w:r w:rsidR="001A307D" w:rsidRPr="0024701D">
        <w:rPr>
          <w:rFonts w:ascii="Verdana" w:hAnsi="Verdana"/>
          <w:sz w:val="21"/>
          <w:szCs w:val="21"/>
        </w:rPr>
        <w:t>,</w:t>
      </w:r>
      <w:r w:rsidR="008220F2" w:rsidRPr="0024701D">
        <w:rPr>
          <w:rFonts w:ascii="Verdana" w:hAnsi="Verdana"/>
          <w:sz w:val="21"/>
          <w:szCs w:val="21"/>
        </w:rPr>
        <w:t xml:space="preserve"> </w:t>
      </w:r>
      <w:r w:rsidR="00F92B8A" w:rsidRPr="0024701D">
        <w:rPr>
          <w:rFonts w:ascii="Verdana" w:hAnsi="Verdana"/>
          <w:sz w:val="21"/>
          <w:szCs w:val="21"/>
        </w:rPr>
        <w:t xml:space="preserve">hanno accolto </w:t>
      </w:r>
      <w:r w:rsidR="009A5F8C" w:rsidRPr="0024701D">
        <w:rPr>
          <w:rFonts w:ascii="Verdana" w:hAnsi="Verdana"/>
          <w:sz w:val="21"/>
          <w:szCs w:val="21"/>
        </w:rPr>
        <w:t xml:space="preserve">l’invito </w:t>
      </w:r>
      <w:r w:rsidRPr="0024701D">
        <w:rPr>
          <w:rFonts w:ascii="Verdana" w:hAnsi="Verdana"/>
          <w:sz w:val="21"/>
          <w:szCs w:val="21"/>
        </w:rPr>
        <w:t xml:space="preserve">a donare </w:t>
      </w:r>
      <w:r w:rsidR="008220F2" w:rsidRPr="0024701D">
        <w:rPr>
          <w:rFonts w:ascii="Verdana" w:hAnsi="Verdana"/>
          <w:sz w:val="21"/>
          <w:szCs w:val="21"/>
        </w:rPr>
        <w:t>cibo non deperibile</w:t>
      </w:r>
      <w:r w:rsidRPr="0024701D">
        <w:rPr>
          <w:rFonts w:ascii="Verdana" w:hAnsi="Verdana"/>
          <w:sz w:val="21"/>
          <w:szCs w:val="21"/>
        </w:rPr>
        <w:t xml:space="preserve"> ai volontari del Banco Alimentare presenti alle porte 27, 25 e 24 a inizio turno.</w:t>
      </w:r>
    </w:p>
    <w:p w14:paraId="7A6A96D2" w14:textId="77777777" w:rsidR="00EF0A93" w:rsidRPr="0024701D" w:rsidRDefault="00EA4011" w:rsidP="00AB6EB6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 xml:space="preserve">Quanto raccolto sarà distribuito </w:t>
      </w:r>
      <w:r w:rsidR="00EF0A93" w:rsidRPr="0024701D">
        <w:rPr>
          <w:rFonts w:ascii="Verdana" w:hAnsi="Verdana"/>
          <w:sz w:val="21"/>
          <w:szCs w:val="21"/>
        </w:rPr>
        <w:t xml:space="preserve">sin dai prossimi giorni </w:t>
      </w:r>
      <w:r w:rsidRPr="0024701D">
        <w:rPr>
          <w:rFonts w:ascii="Verdana" w:hAnsi="Verdana"/>
          <w:sz w:val="21"/>
          <w:szCs w:val="21"/>
        </w:rPr>
        <w:t xml:space="preserve">dal Banco Alimentare agli </w:t>
      </w:r>
      <w:r w:rsidRPr="0024701D">
        <w:rPr>
          <w:rFonts w:ascii="Verdana" w:hAnsi="Verdana"/>
          <w:b/>
          <w:sz w:val="21"/>
          <w:szCs w:val="21"/>
        </w:rPr>
        <w:t>enti caritatevoli del territorio</w:t>
      </w:r>
      <w:r w:rsidRPr="0024701D">
        <w:rPr>
          <w:rFonts w:ascii="Verdana" w:hAnsi="Verdana"/>
          <w:sz w:val="21"/>
          <w:szCs w:val="21"/>
        </w:rPr>
        <w:t xml:space="preserve"> convenzionati: </w:t>
      </w:r>
      <w:r w:rsidR="004834B4" w:rsidRPr="0024701D">
        <w:rPr>
          <w:rFonts w:ascii="Verdana" w:hAnsi="Verdana"/>
          <w:sz w:val="21"/>
          <w:szCs w:val="21"/>
        </w:rPr>
        <w:t xml:space="preserve">Associazione "Non sei solo" e Associazione </w:t>
      </w:r>
      <w:proofErr w:type="spellStart"/>
      <w:r w:rsidR="004834B4" w:rsidRPr="0024701D">
        <w:rPr>
          <w:rFonts w:ascii="Verdana" w:hAnsi="Verdana"/>
          <w:sz w:val="21"/>
          <w:szCs w:val="21"/>
        </w:rPr>
        <w:t>R.e.d</w:t>
      </w:r>
      <w:proofErr w:type="spellEnd"/>
      <w:r w:rsidR="004834B4" w:rsidRPr="0024701D">
        <w:rPr>
          <w:rFonts w:ascii="Verdana" w:hAnsi="Verdana"/>
          <w:sz w:val="21"/>
          <w:szCs w:val="21"/>
        </w:rPr>
        <w:t xml:space="preserve">. (Atessa), Arciconfraternita Orazione e Morte S. Filippo Neri, Associazione volontariato Agape, Banco Solidarietà di Lanciano e Ortona, Caritas parrocchia S. Cuore, Caritas parrocchia Ns. Signora del Carmelo, Caritas parrocchia S. Antonio di Padova, Caritas parrocchia San Pietro Apostolo, Caritas parrocchia Spirito Santo, </w:t>
      </w:r>
      <w:proofErr w:type="spellStart"/>
      <w:r w:rsidR="004834B4" w:rsidRPr="0024701D">
        <w:rPr>
          <w:rFonts w:ascii="Verdana" w:hAnsi="Verdana"/>
          <w:sz w:val="21"/>
          <w:szCs w:val="21"/>
        </w:rPr>
        <w:t>Ass</w:t>
      </w:r>
      <w:proofErr w:type="spellEnd"/>
      <w:r w:rsidR="004834B4" w:rsidRPr="0024701D">
        <w:rPr>
          <w:rFonts w:ascii="Verdana" w:hAnsi="Verdana"/>
          <w:sz w:val="21"/>
          <w:szCs w:val="21"/>
        </w:rPr>
        <w:t>. Cittadini Insieme, Associazione Progetto Vita Onlus (Lanciano), Caritas parrocchia S. Maria Maggiore (Casoli), Caritas parrocchia S. Stefano (</w:t>
      </w:r>
      <w:proofErr w:type="spellStart"/>
      <w:r w:rsidR="004834B4" w:rsidRPr="0024701D">
        <w:rPr>
          <w:rFonts w:ascii="Verdana" w:hAnsi="Verdana"/>
          <w:sz w:val="21"/>
          <w:szCs w:val="21"/>
        </w:rPr>
        <w:t>Castelfrentano</w:t>
      </w:r>
      <w:proofErr w:type="spellEnd"/>
      <w:r w:rsidR="004834B4" w:rsidRPr="0024701D">
        <w:rPr>
          <w:rFonts w:ascii="Verdana" w:hAnsi="Verdana"/>
          <w:sz w:val="21"/>
          <w:szCs w:val="21"/>
        </w:rPr>
        <w:t>), Caritas parrocchia Santa Maria del Popolo (Altino), Caritas parrocchia Madonna delle Grazie, Caritas parrocchia Santa Maria del Porto</w:t>
      </w:r>
      <w:r w:rsidR="00D205BA" w:rsidRPr="0024701D">
        <w:rPr>
          <w:rFonts w:ascii="Verdana" w:hAnsi="Verdana"/>
          <w:sz w:val="21"/>
          <w:szCs w:val="21"/>
        </w:rPr>
        <w:t xml:space="preserve">, </w:t>
      </w:r>
      <w:r w:rsidR="004834B4" w:rsidRPr="0024701D">
        <w:rPr>
          <w:rFonts w:ascii="Verdana" w:hAnsi="Verdana"/>
          <w:sz w:val="21"/>
          <w:szCs w:val="21"/>
        </w:rPr>
        <w:t>Caritas parr</w:t>
      </w:r>
      <w:r w:rsidR="00D205BA" w:rsidRPr="0024701D">
        <w:rPr>
          <w:rFonts w:ascii="Verdana" w:hAnsi="Verdana"/>
          <w:sz w:val="21"/>
          <w:szCs w:val="21"/>
        </w:rPr>
        <w:t>occhia</w:t>
      </w:r>
      <w:r w:rsidR="004834B4" w:rsidRPr="0024701D">
        <w:rPr>
          <w:rFonts w:ascii="Verdana" w:hAnsi="Verdana"/>
          <w:sz w:val="21"/>
          <w:szCs w:val="21"/>
        </w:rPr>
        <w:t xml:space="preserve"> </w:t>
      </w:r>
      <w:r w:rsidR="00D205BA" w:rsidRPr="0024701D">
        <w:rPr>
          <w:rFonts w:ascii="Verdana" w:hAnsi="Verdana"/>
          <w:sz w:val="21"/>
          <w:szCs w:val="21"/>
        </w:rPr>
        <w:t>d</w:t>
      </w:r>
      <w:r w:rsidR="004834B4" w:rsidRPr="0024701D">
        <w:rPr>
          <w:rFonts w:ascii="Verdana" w:hAnsi="Verdana"/>
          <w:sz w:val="21"/>
          <w:szCs w:val="21"/>
        </w:rPr>
        <w:t>ell'</w:t>
      </w:r>
      <w:r w:rsidR="00D205BA" w:rsidRPr="0024701D">
        <w:rPr>
          <w:rFonts w:ascii="Verdana" w:hAnsi="Verdana"/>
          <w:sz w:val="21"/>
          <w:szCs w:val="21"/>
        </w:rPr>
        <w:t>I</w:t>
      </w:r>
      <w:r w:rsidR="004834B4" w:rsidRPr="0024701D">
        <w:rPr>
          <w:rFonts w:ascii="Verdana" w:hAnsi="Verdana"/>
          <w:sz w:val="21"/>
          <w:szCs w:val="21"/>
        </w:rPr>
        <w:t xml:space="preserve">mmacolata </w:t>
      </w:r>
      <w:r w:rsidR="00D205BA" w:rsidRPr="0024701D">
        <w:rPr>
          <w:rFonts w:ascii="Verdana" w:hAnsi="Verdana"/>
          <w:sz w:val="21"/>
          <w:szCs w:val="21"/>
        </w:rPr>
        <w:t>C</w:t>
      </w:r>
      <w:r w:rsidR="004834B4" w:rsidRPr="0024701D">
        <w:rPr>
          <w:rFonts w:ascii="Verdana" w:hAnsi="Verdana"/>
          <w:sz w:val="21"/>
          <w:szCs w:val="21"/>
        </w:rPr>
        <w:t>oncezione</w:t>
      </w:r>
      <w:r w:rsidR="00D205BA" w:rsidRPr="0024701D">
        <w:rPr>
          <w:rFonts w:ascii="Verdana" w:hAnsi="Verdana"/>
          <w:sz w:val="21"/>
          <w:szCs w:val="21"/>
        </w:rPr>
        <w:t xml:space="preserve"> (San Vito Chietino). </w:t>
      </w:r>
    </w:p>
    <w:p w14:paraId="7C307B51" w14:textId="171E2489" w:rsidR="00F92B8A" w:rsidRPr="0024701D" w:rsidRDefault="00EA4011" w:rsidP="00AB6EB6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 xml:space="preserve">A loro volta, queste realtà distribuiranno </w:t>
      </w:r>
      <w:r w:rsidR="008220F2" w:rsidRPr="0024701D">
        <w:rPr>
          <w:rFonts w:ascii="Verdana" w:hAnsi="Verdana"/>
          <w:sz w:val="21"/>
          <w:szCs w:val="21"/>
        </w:rPr>
        <w:t xml:space="preserve">i prodotti ad oltre </w:t>
      </w:r>
      <w:r w:rsidR="008220F2" w:rsidRPr="0024701D">
        <w:rPr>
          <w:rFonts w:ascii="Verdana" w:hAnsi="Verdana"/>
          <w:b/>
          <w:sz w:val="21"/>
          <w:szCs w:val="21"/>
        </w:rPr>
        <w:t>2</w:t>
      </w:r>
      <w:r w:rsidR="00EF0A93" w:rsidRPr="0024701D">
        <w:rPr>
          <w:rFonts w:ascii="Verdana" w:hAnsi="Verdana"/>
          <w:b/>
          <w:sz w:val="21"/>
          <w:szCs w:val="21"/>
        </w:rPr>
        <w:t xml:space="preserve"> mila </w:t>
      </w:r>
      <w:r w:rsidRPr="0024701D">
        <w:rPr>
          <w:rFonts w:ascii="Verdana" w:hAnsi="Verdana"/>
          <w:b/>
          <w:sz w:val="21"/>
          <w:szCs w:val="21"/>
        </w:rPr>
        <w:t>persone bisognose</w:t>
      </w:r>
      <w:r w:rsidR="00EF0A93" w:rsidRPr="0024701D">
        <w:rPr>
          <w:rFonts w:ascii="Verdana" w:hAnsi="Verdana"/>
          <w:b/>
          <w:sz w:val="21"/>
          <w:szCs w:val="21"/>
        </w:rPr>
        <w:t xml:space="preserve"> del territorio</w:t>
      </w:r>
      <w:r w:rsidRPr="0024701D">
        <w:rPr>
          <w:rFonts w:ascii="Verdana" w:hAnsi="Verdana"/>
          <w:sz w:val="21"/>
          <w:szCs w:val="21"/>
        </w:rPr>
        <w:t>.</w:t>
      </w:r>
    </w:p>
    <w:p w14:paraId="2939F7ED" w14:textId="217163E4" w:rsidR="007113C3" w:rsidRPr="0024701D" w:rsidRDefault="00F92B8A" w:rsidP="00EF0A93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 xml:space="preserve">Quella di ieri è stata la seconda edizione della </w:t>
      </w:r>
      <w:r w:rsidR="00D23176" w:rsidRPr="0024701D">
        <w:rPr>
          <w:rFonts w:ascii="Verdana" w:hAnsi="Verdana"/>
          <w:sz w:val="21"/>
          <w:szCs w:val="21"/>
        </w:rPr>
        <w:t>Colletta Alimentare</w:t>
      </w:r>
      <w:r w:rsidR="00436010" w:rsidRPr="0024701D">
        <w:rPr>
          <w:rFonts w:ascii="Verdana" w:hAnsi="Verdana"/>
          <w:sz w:val="21"/>
          <w:szCs w:val="21"/>
        </w:rPr>
        <w:t xml:space="preserve"> nel gruppo </w:t>
      </w:r>
      <w:proofErr w:type="spellStart"/>
      <w:r w:rsidR="00436010" w:rsidRPr="0024701D">
        <w:rPr>
          <w:rFonts w:ascii="Verdana" w:hAnsi="Verdana"/>
          <w:sz w:val="21"/>
          <w:szCs w:val="21"/>
        </w:rPr>
        <w:t>Fca</w:t>
      </w:r>
      <w:proofErr w:type="spellEnd"/>
      <w:r w:rsidR="00436010" w:rsidRPr="0024701D">
        <w:rPr>
          <w:rFonts w:ascii="Verdana" w:hAnsi="Verdana"/>
          <w:sz w:val="21"/>
          <w:szCs w:val="21"/>
        </w:rPr>
        <w:t>, la prima in Sevel</w:t>
      </w:r>
      <w:r w:rsidRPr="0024701D">
        <w:rPr>
          <w:rFonts w:ascii="Verdana" w:hAnsi="Verdana"/>
          <w:sz w:val="21"/>
          <w:szCs w:val="21"/>
        </w:rPr>
        <w:t>. L’iniziativa rientra nei programmi aziendali di sostegno</w:t>
      </w:r>
      <w:r w:rsidR="00D23176" w:rsidRPr="0024701D">
        <w:rPr>
          <w:rFonts w:ascii="Verdana" w:hAnsi="Verdana"/>
          <w:sz w:val="21"/>
          <w:szCs w:val="21"/>
        </w:rPr>
        <w:t xml:space="preserve"> alla vita delle </w:t>
      </w:r>
      <w:r w:rsidR="00EF0A93" w:rsidRPr="0024701D">
        <w:rPr>
          <w:rFonts w:ascii="Verdana" w:hAnsi="Verdana"/>
          <w:sz w:val="21"/>
          <w:szCs w:val="21"/>
        </w:rPr>
        <w:t>c</w:t>
      </w:r>
      <w:r w:rsidRPr="0024701D">
        <w:rPr>
          <w:rFonts w:ascii="Verdana" w:hAnsi="Verdana"/>
          <w:sz w:val="21"/>
          <w:szCs w:val="21"/>
        </w:rPr>
        <w:t>omunità locali attraverso azioni co</w:t>
      </w:r>
      <w:r w:rsidR="001A307D" w:rsidRPr="0024701D">
        <w:rPr>
          <w:rFonts w:ascii="Verdana" w:hAnsi="Verdana"/>
          <w:sz w:val="21"/>
          <w:szCs w:val="21"/>
        </w:rPr>
        <w:t>ncrete nei confronti delle</w:t>
      </w:r>
      <w:r w:rsidRPr="0024701D">
        <w:rPr>
          <w:rFonts w:ascii="Verdana" w:hAnsi="Verdana"/>
          <w:sz w:val="21"/>
          <w:szCs w:val="21"/>
        </w:rPr>
        <w:t xml:space="preserve"> persone più bisognose</w:t>
      </w:r>
      <w:r w:rsidR="001A307D" w:rsidRPr="0024701D">
        <w:rPr>
          <w:rFonts w:ascii="Verdana" w:hAnsi="Verdana"/>
          <w:sz w:val="21"/>
          <w:szCs w:val="21"/>
        </w:rPr>
        <w:t xml:space="preserve"> e con l’aiuto degli enti che operano sul territorio abruzzese.</w:t>
      </w:r>
    </w:p>
    <w:p w14:paraId="1611DA54" w14:textId="0DE41355" w:rsidR="00EF0A93" w:rsidRPr="0024701D" w:rsidRDefault="00EF0A93" w:rsidP="00EF0A93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>“</w:t>
      </w:r>
      <w:r w:rsidR="0024701D" w:rsidRPr="0024701D">
        <w:rPr>
          <w:rFonts w:ascii="Verdana" w:hAnsi="Verdana"/>
          <w:sz w:val="21"/>
          <w:szCs w:val="21"/>
        </w:rPr>
        <w:t xml:space="preserve">La Colletta in </w:t>
      </w:r>
      <w:proofErr w:type="spellStart"/>
      <w:r w:rsidR="0024701D" w:rsidRPr="0024701D">
        <w:rPr>
          <w:rFonts w:ascii="Verdana" w:hAnsi="Verdana"/>
          <w:sz w:val="21"/>
          <w:szCs w:val="21"/>
        </w:rPr>
        <w:t>Sevel</w:t>
      </w:r>
      <w:proofErr w:type="spellEnd"/>
      <w:r w:rsidR="0024701D" w:rsidRPr="0024701D">
        <w:rPr>
          <w:rFonts w:ascii="Verdana" w:hAnsi="Verdana"/>
          <w:sz w:val="21"/>
          <w:szCs w:val="21"/>
        </w:rPr>
        <w:t xml:space="preserve"> </w:t>
      </w:r>
      <w:r w:rsidRPr="0024701D">
        <w:rPr>
          <w:rFonts w:ascii="Verdana" w:hAnsi="Verdana"/>
          <w:sz w:val="21"/>
          <w:szCs w:val="21"/>
        </w:rPr>
        <w:t xml:space="preserve">– commenta </w:t>
      </w:r>
      <w:r w:rsidRPr="0024701D">
        <w:rPr>
          <w:rFonts w:ascii="Verdana" w:hAnsi="Verdana"/>
          <w:b/>
          <w:sz w:val="21"/>
          <w:szCs w:val="21"/>
        </w:rPr>
        <w:t xml:space="preserve">Luigi </w:t>
      </w:r>
      <w:proofErr w:type="spellStart"/>
      <w:r w:rsidRPr="0024701D">
        <w:rPr>
          <w:rFonts w:ascii="Verdana" w:hAnsi="Verdana"/>
          <w:b/>
          <w:sz w:val="21"/>
          <w:szCs w:val="21"/>
        </w:rPr>
        <w:t>Nigliato</w:t>
      </w:r>
      <w:proofErr w:type="spellEnd"/>
      <w:r w:rsidRPr="0024701D">
        <w:rPr>
          <w:rFonts w:ascii="Verdana" w:hAnsi="Verdana"/>
          <w:sz w:val="21"/>
          <w:szCs w:val="21"/>
        </w:rPr>
        <w:t xml:space="preserve">, presidente del Banco Alimentare Abruzzo – è stata una giornata indimenticabile, </w:t>
      </w:r>
      <w:r w:rsidR="0024701D" w:rsidRPr="0024701D">
        <w:rPr>
          <w:rFonts w:ascii="Verdana" w:hAnsi="Verdana"/>
          <w:sz w:val="21"/>
          <w:szCs w:val="21"/>
        </w:rPr>
        <w:t>grazie al</w:t>
      </w:r>
      <w:r w:rsidRPr="0024701D">
        <w:rPr>
          <w:rFonts w:ascii="Verdana" w:hAnsi="Verdana"/>
          <w:sz w:val="21"/>
          <w:szCs w:val="21"/>
        </w:rPr>
        <w:t xml:space="preserve">la partecipazione concreta </w:t>
      </w:r>
      <w:r w:rsidR="0024701D" w:rsidRPr="0024701D">
        <w:rPr>
          <w:rFonts w:ascii="Verdana" w:hAnsi="Verdana"/>
          <w:sz w:val="21"/>
          <w:szCs w:val="21"/>
        </w:rPr>
        <w:t xml:space="preserve">ed entusiasta </w:t>
      </w:r>
      <w:r w:rsidRPr="0024701D">
        <w:rPr>
          <w:rFonts w:ascii="Verdana" w:hAnsi="Verdana"/>
          <w:sz w:val="21"/>
          <w:szCs w:val="21"/>
        </w:rPr>
        <w:t xml:space="preserve">ai bisogni del territorio </w:t>
      </w:r>
      <w:r w:rsidR="0024701D" w:rsidRPr="0024701D">
        <w:rPr>
          <w:rFonts w:ascii="Verdana" w:hAnsi="Verdana"/>
          <w:sz w:val="21"/>
          <w:szCs w:val="21"/>
        </w:rPr>
        <w:t>della più grande industria del centro sud Italia</w:t>
      </w:r>
      <w:r w:rsidRPr="0024701D">
        <w:rPr>
          <w:rFonts w:ascii="Verdana" w:hAnsi="Verdana"/>
          <w:sz w:val="21"/>
          <w:szCs w:val="21"/>
        </w:rPr>
        <w:t>.</w:t>
      </w:r>
      <w:r w:rsidR="004F0F94">
        <w:rPr>
          <w:rFonts w:ascii="Verdana" w:hAnsi="Verdana"/>
          <w:sz w:val="21"/>
          <w:szCs w:val="21"/>
        </w:rPr>
        <w:t xml:space="preserve"> S</w:t>
      </w:r>
      <w:r w:rsidRPr="0024701D">
        <w:rPr>
          <w:rFonts w:ascii="Verdana" w:hAnsi="Verdana"/>
          <w:sz w:val="21"/>
          <w:szCs w:val="21"/>
        </w:rPr>
        <w:t xml:space="preserve">ono stati tantissimi </w:t>
      </w:r>
      <w:r w:rsidR="00D22E88">
        <w:rPr>
          <w:rFonts w:ascii="Verdana" w:hAnsi="Verdana"/>
          <w:sz w:val="21"/>
          <w:szCs w:val="21"/>
        </w:rPr>
        <w:t>i dipendenti</w:t>
      </w:r>
      <w:r w:rsidRPr="0024701D">
        <w:rPr>
          <w:rFonts w:ascii="Verdana" w:hAnsi="Verdana"/>
          <w:sz w:val="21"/>
          <w:szCs w:val="21"/>
        </w:rPr>
        <w:t xml:space="preserve"> che hanno voluto rispondere al nostro invito, generosamente e intelligentemente supportato dal management aziendale</w:t>
      </w:r>
      <w:r w:rsidR="0024701D" w:rsidRPr="0024701D">
        <w:rPr>
          <w:rFonts w:ascii="Verdana" w:hAnsi="Verdana"/>
          <w:sz w:val="21"/>
          <w:szCs w:val="21"/>
        </w:rPr>
        <w:t xml:space="preserve"> che ha saputo ben coinvolgere l’intera comunità</w:t>
      </w:r>
      <w:r w:rsidRPr="0024701D">
        <w:rPr>
          <w:rFonts w:ascii="Verdana" w:hAnsi="Verdana"/>
          <w:sz w:val="21"/>
          <w:szCs w:val="21"/>
        </w:rPr>
        <w:t xml:space="preserve">. Ora immediatamente distribuiremo quanto donato ai bisognosi del territorio. Grazie di cuore a quanti </w:t>
      </w:r>
      <w:r w:rsidR="0024701D" w:rsidRPr="0024701D">
        <w:rPr>
          <w:rFonts w:ascii="Verdana" w:hAnsi="Verdana"/>
          <w:sz w:val="21"/>
          <w:szCs w:val="21"/>
        </w:rPr>
        <w:t>hanno reso possibile il gesto, e a quanti hanno donato cibo per chi vive nel bisogno”.</w:t>
      </w:r>
    </w:p>
    <w:p w14:paraId="5F2FA03E" w14:textId="41234663" w:rsidR="0024701D" w:rsidRPr="0024701D" w:rsidRDefault="0024701D" w:rsidP="00EF0A93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</w:p>
    <w:p w14:paraId="015011F8" w14:textId="313E083D" w:rsidR="0024701D" w:rsidRPr="0024701D" w:rsidRDefault="0024701D" w:rsidP="00EF0A93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>Informazioni per la stampa:</w:t>
      </w:r>
    </w:p>
    <w:p w14:paraId="1BC1ABFF" w14:textId="23A42934" w:rsidR="0024701D" w:rsidRPr="0024701D" w:rsidRDefault="0024701D" w:rsidP="00EF0A93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>Piergiorgio Greco - Ufficio Stampa Banco Alimentare Abruzzo</w:t>
      </w:r>
    </w:p>
    <w:p w14:paraId="5EC642D9" w14:textId="352063C6" w:rsidR="0024701D" w:rsidRPr="0024701D" w:rsidRDefault="0024701D" w:rsidP="00EF0A93">
      <w:pPr>
        <w:pStyle w:val="NormaleWeb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24701D">
        <w:rPr>
          <w:rFonts w:ascii="Verdana" w:hAnsi="Verdana"/>
          <w:sz w:val="21"/>
          <w:szCs w:val="21"/>
        </w:rPr>
        <w:t>335 1709639 - ufficiostampa@abruzzo.bancoalimentare.it</w:t>
      </w:r>
    </w:p>
    <w:sectPr w:rsidR="0024701D" w:rsidRPr="002470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7A26" w14:textId="77777777" w:rsidR="000B5FD5" w:rsidRDefault="000B5FD5" w:rsidP="009A5F8C">
      <w:r>
        <w:separator/>
      </w:r>
    </w:p>
  </w:endnote>
  <w:endnote w:type="continuationSeparator" w:id="0">
    <w:p w14:paraId="5F314044" w14:textId="77777777" w:rsidR="000B5FD5" w:rsidRDefault="000B5FD5" w:rsidP="009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1C95" w14:textId="77777777" w:rsidR="000B5FD5" w:rsidRDefault="000B5FD5" w:rsidP="009A5F8C">
      <w:r>
        <w:separator/>
      </w:r>
    </w:p>
  </w:footnote>
  <w:footnote w:type="continuationSeparator" w:id="0">
    <w:p w14:paraId="60A1117C" w14:textId="77777777" w:rsidR="000B5FD5" w:rsidRDefault="000B5FD5" w:rsidP="009A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1ED1" w14:textId="032FD59C" w:rsidR="009A5F8C" w:rsidRDefault="009A5F8C" w:rsidP="0024701D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5B21BBD3" wp14:editId="382F6ACA">
          <wp:extent cx="6120130" cy="1647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elxbaancoaliment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1"/>
    <w:rsid w:val="000568D9"/>
    <w:rsid w:val="000B5FD5"/>
    <w:rsid w:val="001A307D"/>
    <w:rsid w:val="00202A82"/>
    <w:rsid w:val="0024701D"/>
    <w:rsid w:val="002C67AF"/>
    <w:rsid w:val="003E1E34"/>
    <w:rsid w:val="00436010"/>
    <w:rsid w:val="004576B9"/>
    <w:rsid w:val="004834B4"/>
    <w:rsid w:val="004F0F94"/>
    <w:rsid w:val="00551BD4"/>
    <w:rsid w:val="005A304D"/>
    <w:rsid w:val="005F1A8C"/>
    <w:rsid w:val="0067178D"/>
    <w:rsid w:val="00707EAB"/>
    <w:rsid w:val="007113C3"/>
    <w:rsid w:val="00742FF5"/>
    <w:rsid w:val="00811642"/>
    <w:rsid w:val="008220F2"/>
    <w:rsid w:val="00936E90"/>
    <w:rsid w:val="00967A77"/>
    <w:rsid w:val="009A5F8C"/>
    <w:rsid w:val="00AB6EB6"/>
    <w:rsid w:val="00BC5DEC"/>
    <w:rsid w:val="00D205BA"/>
    <w:rsid w:val="00D22E88"/>
    <w:rsid w:val="00D23176"/>
    <w:rsid w:val="00D72178"/>
    <w:rsid w:val="00D73B8C"/>
    <w:rsid w:val="00DF2DFD"/>
    <w:rsid w:val="00E245F6"/>
    <w:rsid w:val="00E31A2B"/>
    <w:rsid w:val="00EA4011"/>
    <w:rsid w:val="00ED6309"/>
    <w:rsid w:val="00EF0A93"/>
    <w:rsid w:val="00F92B8A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07FF"/>
  <w15:docId w15:val="{B6D43A49-F7FA-4155-B730-BB767ABD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40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5F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F8C"/>
  </w:style>
  <w:style w:type="paragraph" w:styleId="Pidipagina">
    <w:name w:val="footer"/>
    <w:basedOn w:val="Normale"/>
    <w:link w:val="PidipaginaCarattere"/>
    <w:uiPriority w:val="99"/>
    <w:unhideWhenUsed/>
    <w:rsid w:val="009A5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F8C"/>
  </w:style>
  <w:style w:type="character" w:styleId="Enfasigrassetto">
    <w:name w:val="Strong"/>
    <w:basedOn w:val="Carpredefinitoparagrafo"/>
    <w:uiPriority w:val="22"/>
    <w:qFormat/>
    <w:rsid w:val="00D73B8C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51B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1B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1B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1B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1B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</cp:lastModifiedBy>
  <cp:revision>5</cp:revision>
  <dcterms:created xsi:type="dcterms:W3CDTF">2019-02-07T09:34:00Z</dcterms:created>
  <dcterms:modified xsi:type="dcterms:W3CDTF">2019-02-07T10:46:00Z</dcterms:modified>
</cp:coreProperties>
</file>