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6FA19" w14:textId="77777777" w:rsidR="00951C5C" w:rsidRDefault="00951C5C" w:rsidP="00542C23">
      <w:pPr>
        <w:pStyle w:val="Nessunaspaziatura"/>
      </w:pPr>
      <w:r>
        <w:rPr>
          <w:noProof/>
          <w:sz w:val="24"/>
          <w:szCs w:val="24"/>
          <w:lang w:eastAsia="it-IT"/>
        </w:rPr>
        <w:drawing>
          <wp:inline distT="0" distB="0" distL="0" distR="0" wp14:anchorId="79D0DFB5" wp14:editId="5D231F95">
            <wp:extent cx="5991225" cy="137859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_il_valore_del_cib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6877" cy="1377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E8227" w14:textId="0B432C7E" w:rsidR="00542C23" w:rsidRPr="009B3FF8" w:rsidRDefault="00542C23" w:rsidP="00D72683">
      <w:pPr>
        <w:pStyle w:val="Nessunaspaziatura"/>
        <w:rPr>
          <w:rFonts w:ascii="Verdana" w:hAnsi="Verdana"/>
        </w:rPr>
      </w:pPr>
    </w:p>
    <w:p w14:paraId="0CF40F87" w14:textId="62927FB8" w:rsidR="00542C23" w:rsidRPr="009B3FF8" w:rsidRDefault="00542C23" w:rsidP="00542C23">
      <w:pPr>
        <w:pStyle w:val="Nessunaspaziatura"/>
        <w:rPr>
          <w:rFonts w:ascii="Verdana" w:hAnsi="Verdana"/>
        </w:rPr>
      </w:pPr>
      <w:r w:rsidRPr="009B3FF8">
        <w:rPr>
          <w:rFonts w:ascii="Verdana" w:hAnsi="Verdana"/>
        </w:rPr>
        <w:t xml:space="preserve">                               </w:t>
      </w:r>
    </w:p>
    <w:p w14:paraId="0A045D1A" w14:textId="0B435D18" w:rsidR="00542C23" w:rsidRPr="009B3FF8" w:rsidRDefault="00542C23" w:rsidP="005B5880">
      <w:pPr>
        <w:pStyle w:val="Nessunaspaziatura"/>
        <w:jc w:val="center"/>
        <w:rPr>
          <w:rFonts w:ascii="Verdana" w:hAnsi="Verdana"/>
          <w:b/>
        </w:rPr>
      </w:pPr>
      <w:r w:rsidRPr="009B3FF8">
        <w:rPr>
          <w:rFonts w:ascii="Verdana" w:hAnsi="Verdana"/>
          <w:b/>
        </w:rPr>
        <w:t>COMUNICATO STAMPA</w:t>
      </w:r>
    </w:p>
    <w:p w14:paraId="6474649E" w14:textId="581E146E" w:rsidR="00661FC0" w:rsidRPr="009B3FF8" w:rsidRDefault="00661FC0" w:rsidP="00661FC0">
      <w:pPr>
        <w:pStyle w:val="Nessunaspaziatura"/>
        <w:jc w:val="both"/>
        <w:rPr>
          <w:rFonts w:ascii="Verdana" w:hAnsi="Verdana"/>
          <w:b/>
        </w:rPr>
      </w:pPr>
    </w:p>
    <w:p w14:paraId="32572AC6" w14:textId="77777777" w:rsidR="005B5880" w:rsidRDefault="005B5880" w:rsidP="00661FC0">
      <w:pPr>
        <w:pStyle w:val="Nessunaspaziatura"/>
        <w:jc w:val="both"/>
        <w:rPr>
          <w:rFonts w:ascii="Verdana" w:hAnsi="Verdana"/>
          <w:b/>
        </w:rPr>
      </w:pPr>
    </w:p>
    <w:p w14:paraId="6044E7C0" w14:textId="26B1D457" w:rsidR="00661FC0" w:rsidRPr="009B3FF8" w:rsidRDefault="00661FC0" w:rsidP="00661FC0">
      <w:pPr>
        <w:pStyle w:val="Nessunaspaziatura"/>
        <w:jc w:val="both"/>
        <w:rPr>
          <w:rFonts w:ascii="Verdana" w:hAnsi="Verdana"/>
          <w:b/>
        </w:rPr>
      </w:pPr>
      <w:r w:rsidRPr="009B3FF8">
        <w:rPr>
          <w:rFonts w:ascii="Verdana" w:hAnsi="Verdana"/>
          <w:b/>
        </w:rPr>
        <w:t>IL VALORE DE</w:t>
      </w:r>
      <w:r w:rsidR="005B5880">
        <w:rPr>
          <w:rFonts w:ascii="Verdana" w:hAnsi="Verdana"/>
          <w:b/>
        </w:rPr>
        <w:t>L CIBO: RECUPERO PRODOTTI ALIMENTAR</w:t>
      </w:r>
      <w:r w:rsidRPr="009B3FF8">
        <w:rPr>
          <w:rFonts w:ascii="Verdana" w:hAnsi="Verdana"/>
          <w:b/>
        </w:rPr>
        <w:t xml:space="preserve">I NEL COMUNE DI ALBANO </w:t>
      </w:r>
      <w:r w:rsidR="004318AE" w:rsidRPr="009B3FF8">
        <w:rPr>
          <w:rFonts w:ascii="Verdana" w:hAnsi="Verdana"/>
          <w:b/>
        </w:rPr>
        <w:t>LAZIALE</w:t>
      </w:r>
    </w:p>
    <w:p w14:paraId="4E7B8F3C" w14:textId="77777777" w:rsidR="00661FC0" w:rsidRPr="009B3FF8" w:rsidRDefault="00661FC0" w:rsidP="00661FC0">
      <w:pPr>
        <w:pStyle w:val="Nessunaspaziatura"/>
        <w:jc w:val="both"/>
        <w:rPr>
          <w:rFonts w:ascii="Verdana" w:hAnsi="Verdana"/>
        </w:rPr>
      </w:pPr>
      <w:r w:rsidRPr="009B3FF8">
        <w:rPr>
          <w:rFonts w:ascii="Verdana" w:hAnsi="Verdana"/>
        </w:rPr>
        <w:t>Rese note le quantità di cibo recuperato e salvato dallo spreco nei mesi di marzo e aprile</w:t>
      </w:r>
    </w:p>
    <w:p w14:paraId="7532CC82" w14:textId="77777777" w:rsidR="00661FC0" w:rsidRPr="009B3FF8" w:rsidRDefault="00661FC0" w:rsidP="00661FC0">
      <w:pPr>
        <w:pStyle w:val="Nessunaspaziatura"/>
        <w:jc w:val="both"/>
        <w:rPr>
          <w:rFonts w:ascii="Verdana" w:hAnsi="Verdana"/>
        </w:rPr>
      </w:pPr>
    </w:p>
    <w:p w14:paraId="3AA2E9AE" w14:textId="02286EA8" w:rsidR="00D72683" w:rsidRPr="00D72683" w:rsidRDefault="00216631" w:rsidP="00D72683">
      <w:pPr>
        <w:pStyle w:val="Nessunaspaziatura"/>
        <w:jc w:val="both"/>
        <w:rPr>
          <w:rFonts w:ascii="Verdana" w:hAnsi="Verdana"/>
        </w:rPr>
      </w:pPr>
      <w:r w:rsidRPr="009B3FF8">
        <w:rPr>
          <w:rFonts w:ascii="Verdana" w:hAnsi="Verdana"/>
        </w:rPr>
        <w:t>Per il progetto “Il valore del cibo”, Banco Alimentare del Lazio rende noto che a</w:t>
      </w:r>
      <w:r w:rsidR="00661FC0" w:rsidRPr="009B3FF8">
        <w:rPr>
          <w:rFonts w:ascii="Verdana" w:hAnsi="Verdana"/>
        </w:rPr>
        <w:t>ttual</w:t>
      </w:r>
      <w:r w:rsidRPr="009B3FF8">
        <w:rPr>
          <w:rFonts w:ascii="Verdana" w:hAnsi="Verdana"/>
        </w:rPr>
        <w:t>mente sono stati recupe</w:t>
      </w:r>
      <w:r w:rsidR="00D72683">
        <w:rPr>
          <w:rFonts w:ascii="Verdana" w:hAnsi="Verdana"/>
        </w:rPr>
        <w:t xml:space="preserve">rati 133 kg di prodotti </w:t>
      </w:r>
      <w:r w:rsidRPr="009B3FF8">
        <w:rPr>
          <w:rFonts w:ascii="Verdana" w:hAnsi="Verdana"/>
        </w:rPr>
        <w:t>nel mese di marzo e 593 kg nel mese di aprile</w:t>
      </w:r>
      <w:r w:rsidR="00CD701A" w:rsidRPr="009B3FF8">
        <w:rPr>
          <w:rFonts w:ascii="Verdana" w:hAnsi="Verdana"/>
        </w:rPr>
        <w:t>,</w:t>
      </w:r>
      <w:r w:rsidRPr="009B3FF8">
        <w:rPr>
          <w:rFonts w:ascii="Verdana" w:hAnsi="Verdana"/>
        </w:rPr>
        <w:t xml:space="preserve"> </w:t>
      </w:r>
      <w:r w:rsidR="00CD701A" w:rsidRPr="009B3FF8">
        <w:rPr>
          <w:rFonts w:ascii="Verdana" w:hAnsi="Verdana"/>
        </w:rPr>
        <w:t>dall’Eurospin di via delle C</w:t>
      </w:r>
      <w:r w:rsidR="00661FC0" w:rsidRPr="009B3FF8">
        <w:rPr>
          <w:rFonts w:ascii="Verdana" w:hAnsi="Verdana"/>
        </w:rPr>
        <w:t>olonelle.</w:t>
      </w:r>
      <w:r w:rsidR="00D72683">
        <w:rPr>
          <w:rFonts w:ascii="Verdana" w:hAnsi="Verdana"/>
        </w:rPr>
        <w:t xml:space="preserve"> In particolare, sono stati raccolti </w:t>
      </w:r>
      <w:r w:rsidR="00BF4376">
        <w:rPr>
          <w:rFonts w:ascii="Verdana" w:hAnsi="Verdana"/>
        </w:rPr>
        <w:t>3</w:t>
      </w:r>
      <w:r w:rsidR="00D72683">
        <w:rPr>
          <w:rFonts w:ascii="Verdana" w:hAnsi="Verdana"/>
        </w:rPr>
        <w:t xml:space="preserve">17 kg di frutta, 260 kg di verdura, </w:t>
      </w:r>
      <w:r w:rsidR="00D72683" w:rsidRPr="00D72683">
        <w:rPr>
          <w:rFonts w:ascii="Verdana" w:hAnsi="Verdana"/>
        </w:rPr>
        <w:t>88 k</w:t>
      </w:r>
      <w:r w:rsidR="00D72683">
        <w:rPr>
          <w:rFonts w:ascii="Verdana" w:hAnsi="Verdana"/>
        </w:rPr>
        <w:t xml:space="preserve">g di prodotti freschi (carne e latticini), </w:t>
      </w:r>
      <w:r w:rsidR="00D72683" w:rsidRPr="00D72683">
        <w:rPr>
          <w:rFonts w:ascii="Verdana" w:hAnsi="Verdana"/>
        </w:rPr>
        <w:t xml:space="preserve">61 </w:t>
      </w:r>
      <w:proofErr w:type="gramStart"/>
      <w:r w:rsidR="00D72683" w:rsidRPr="00D72683">
        <w:rPr>
          <w:rFonts w:ascii="Verdana" w:hAnsi="Verdana"/>
        </w:rPr>
        <w:t>kg  di</w:t>
      </w:r>
      <w:proofErr w:type="gramEnd"/>
      <w:r w:rsidR="00D72683" w:rsidRPr="00D72683">
        <w:rPr>
          <w:rFonts w:ascii="Verdana" w:hAnsi="Verdana"/>
        </w:rPr>
        <w:t xml:space="preserve"> misto secco</w:t>
      </w:r>
      <w:r w:rsidR="00D72683">
        <w:rPr>
          <w:rFonts w:ascii="Verdana" w:hAnsi="Verdana"/>
        </w:rPr>
        <w:t xml:space="preserve">. </w:t>
      </w:r>
    </w:p>
    <w:p w14:paraId="16EB82EB" w14:textId="77777777" w:rsidR="00D72683" w:rsidRPr="00D72683" w:rsidRDefault="00D72683" w:rsidP="00D72683">
      <w:pPr>
        <w:pStyle w:val="Nessunaspaziatura"/>
        <w:jc w:val="both"/>
        <w:rPr>
          <w:rFonts w:ascii="Verdana" w:hAnsi="Verdana"/>
        </w:rPr>
      </w:pPr>
    </w:p>
    <w:p w14:paraId="38DC7DA8" w14:textId="23FAAA94" w:rsidR="00661FC0" w:rsidRPr="009B3FF8" w:rsidRDefault="00661FC0" w:rsidP="00D72683">
      <w:pPr>
        <w:pStyle w:val="Nessunaspaziatura"/>
        <w:jc w:val="both"/>
        <w:rPr>
          <w:rFonts w:ascii="Verdana" w:hAnsi="Verdana"/>
        </w:rPr>
      </w:pPr>
      <w:r w:rsidRPr="009B3FF8">
        <w:rPr>
          <w:rFonts w:ascii="Verdana" w:hAnsi="Verdana"/>
        </w:rPr>
        <w:t>I prodotti</w:t>
      </w:r>
      <w:r w:rsidR="00CD701A" w:rsidRPr="009B3FF8">
        <w:rPr>
          <w:rFonts w:ascii="Verdana" w:hAnsi="Verdana"/>
        </w:rPr>
        <w:t>,</w:t>
      </w:r>
      <w:r w:rsidRPr="009B3FF8">
        <w:rPr>
          <w:rFonts w:ascii="Verdana" w:hAnsi="Verdana"/>
        </w:rPr>
        <w:t xml:space="preserve"> donati </w:t>
      </w:r>
      <w:r w:rsidR="00CD701A" w:rsidRPr="009B3FF8">
        <w:rPr>
          <w:rFonts w:ascii="Verdana" w:hAnsi="Verdana"/>
        </w:rPr>
        <w:t>dal punto vendita, sono stati</w:t>
      </w:r>
      <w:r w:rsidRPr="009B3FF8">
        <w:rPr>
          <w:rFonts w:ascii="Verdana" w:hAnsi="Verdana"/>
        </w:rPr>
        <w:t xml:space="preserve"> ritirati dai volontari </w:t>
      </w:r>
      <w:r w:rsidR="00D72683">
        <w:rPr>
          <w:rFonts w:ascii="Verdana" w:hAnsi="Verdana"/>
        </w:rPr>
        <w:t>della struttura caritativa</w:t>
      </w:r>
      <w:r w:rsidRPr="009B3FF8">
        <w:rPr>
          <w:rFonts w:ascii="Verdana" w:hAnsi="Verdana"/>
        </w:rPr>
        <w:t xml:space="preserve"> del territorio </w:t>
      </w:r>
      <w:r w:rsidR="00D72683">
        <w:rPr>
          <w:rFonts w:ascii="Verdana" w:hAnsi="Verdana"/>
        </w:rPr>
        <w:t>“Fraternità sacerdotale San Pio</w:t>
      </w:r>
      <w:r w:rsidR="00D72683" w:rsidRPr="00D72683">
        <w:rPr>
          <w:rFonts w:ascii="Verdana" w:hAnsi="Verdana"/>
        </w:rPr>
        <w:t xml:space="preserve"> X</w:t>
      </w:r>
      <w:r w:rsidR="00D72683">
        <w:rPr>
          <w:rFonts w:ascii="Verdana" w:hAnsi="Verdana"/>
        </w:rPr>
        <w:t>”,</w:t>
      </w:r>
      <w:r w:rsidR="00D72683" w:rsidRPr="00D72683">
        <w:rPr>
          <w:rFonts w:ascii="Verdana" w:hAnsi="Verdana"/>
        </w:rPr>
        <w:t xml:space="preserve"> con 64 assistiti e una scuola per ragazzi </w:t>
      </w:r>
      <w:r w:rsidR="00D72683">
        <w:rPr>
          <w:rFonts w:ascii="Verdana" w:hAnsi="Verdana"/>
        </w:rPr>
        <w:t>che vivono in</w:t>
      </w:r>
      <w:r w:rsidR="00D72683" w:rsidRPr="00D72683">
        <w:rPr>
          <w:rFonts w:ascii="Verdana" w:hAnsi="Verdana"/>
        </w:rPr>
        <w:t xml:space="preserve"> convitto</w:t>
      </w:r>
      <w:r w:rsidR="00D72683">
        <w:rPr>
          <w:rFonts w:ascii="Verdana" w:hAnsi="Verdana"/>
        </w:rPr>
        <w:t xml:space="preserve">. </w:t>
      </w:r>
      <w:r w:rsidR="00D72683" w:rsidRPr="00D72683">
        <w:rPr>
          <w:rFonts w:ascii="Verdana" w:hAnsi="Verdana"/>
        </w:rPr>
        <w:t xml:space="preserve"> </w:t>
      </w:r>
    </w:p>
    <w:p w14:paraId="7DCD5531" w14:textId="77777777" w:rsidR="00CD701A" w:rsidRPr="009B3FF8" w:rsidRDefault="00CD701A" w:rsidP="00661FC0">
      <w:pPr>
        <w:pStyle w:val="Nessunaspaziatura"/>
        <w:jc w:val="both"/>
        <w:rPr>
          <w:rFonts w:ascii="Verdana" w:hAnsi="Verdana"/>
        </w:rPr>
      </w:pPr>
    </w:p>
    <w:p w14:paraId="03FDFACF" w14:textId="626EB466" w:rsidR="009B3FF8" w:rsidRPr="009B3FF8" w:rsidRDefault="00D72683" w:rsidP="00CD701A">
      <w:pPr>
        <w:pStyle w:val="Nessunaspaziatura"/>
        <w:jc w:val="both"/>
        <w:rPr>
          <w:rFonts w:ascii="Verdana" w:hAnsi="Verdana"/>
        </w:rPr>
      </w:pPr>
      <w:r w:rsidRPr="00D72683">
        <w:rPr>
          <w:rFonts w:ascii="Verdana" w:hAnsi="Verdana"/>
        </w:rPr>
        <w:t xml:space="preserve">Il progetto nel territorio del Comune di Albano Laziale è partito in data </w:t>
      </w:r>
      <w:proofErr w:type="gramStart"/>
      <w:r w:rsidRPr="00D72683">
        <w:rPr>
          <w:rFonts w:ascii="Verdana" w:hAnsi="Verdana"/>
        </w:rPr>
        <w:t>1 aprile</w:t>
      </w:r>
      <w:proofErr w:type="gramEnd"/>
      <w:r w:rsidRPr="00D72683">
        <w:rPr>
          <w:rFonts w:ascii="Verdana" w:hAnsi="Verdana"/>
        </w:rPr>
        <w:t xml:space="preserve"> 2020, con il finanziamento concesso da Città Metropolitana di Roma Capitale grazie ai Fondi della Regione Lazio, in collaborazione con il Banco Alimentare del Lazio.</w:t>
      </w:r>
      <w:r>
        <w:rPr>
          <w:rFonts w:ascii="Verdana" w:hAnsi="Verdana"/>
        </w:rPr>
        <w:t xml:space="preserve"> </w:t>
      </w:r>
    </w:p>
    <w:p w14:paraId="1F31B918" w14:textId="77777777" w:rsidR="009B3FF8" w:rsidRPr="009B3FF8" w:rsidRDefault="009B3FF8" w:rsidP="00CD701A">
      <w:pPr>
        <w:pStyle w:val="Nessunaspaziatura"/>
        <w:jc w:val="both"/>
        <w:rPr>
          <w:rFonts w:ascii="Verdana" w:hAnsi="Verdana"/>
        </w:rPr>
      </w:pPr>
    </w:p>
    <w:p w14:paraId="32FD55D1" w14:textId="011E1698" w:rsidR="00D72683" w:rsidRPr="00D72683" w:rsidRDefault="002A41B8" w:rsidP="00D72683">
      <w:pPr>
        <w:pStyle w:val="Nessunaspaziatura"/>
        <w:jc w:val="both"/>
        <w:rPr>
          <w:rFonts w:ascii="Verdana" w:hAnsi="Verdana"/>
        </w:rPr>
      </w:pPr>
      <w:r w:rsidRPr="009B3FF8">
        <w:rPr>
          <w:rFonts w:ascii="Verdana" w:hAnsi="Verdana"/>
        </w:rPr>
        <w:t xml:space="preserve">Nel territorio </w:t>
      </w:r>
      <w:r w:rsidR="00735299" w:rsidRPr="009B3FF8">
        <w:rPr>
          <w:rFonts w:ascii="Verdana" w:hAnsi="Verdana"/>
        </w:rPr>
        <w:t>comunale</w:t>
      </w:r>
      <w:r w:rsidRPr="009B3FF8">
        <w:rPr>
          <w:rFonts w:ascii="Verdana" w:hAnsi="Verdana"/>
        </w:rPr>
        <w:t xml:space="preserve">, NaturaSì, ispirata dal progetto, ha deciso di contribuire, offrendo la possibilità di lasciare </w:t>
      </w:r>
      <w:r w:rsidR="00CD701A" w:rsidRPr="009B3FF8">
        <w:rPr>
          <w:rFonts w:ascii="Verdana" w:hAnsi="Verdana"/>
        </w:rPr>
        <w:t>una spesa s</w:t>
      </w:r>
      <w:r w:rsidRPr="009B3FF8">
        <w:rPr>
          <w:rFonts w:ascii="Verdana" w:hAnsi="Verdana"/>
        </w:rPr>
        <w:t xml:space="preserve">ospesa, presso il punto vendita </w:t>
      </w:r>
      <w:r w:rsidR="00CD701A" w:rsidRPr="009B3FF8">
        <w:rPr>
          <w:rFonts w:ascii="Verdana" w:hAnsi="Verdana"/>
        </w:rPr>
        <w:t>in via Parco della Rimembranza 8. Nel mese di marzo sono stati</w:t>
      </w:r>
      <w:r w:rsidR="00D72683">
        <w:rPr>
          <w:rFonts w:ascii="Verdana" w:hAnsi="Verdana"/>
        </w:rPr>
        <w:t xml:space="preserve"> raccolti 5 kg di misto secco e ad aprile 9</w:t>
      </w:r>
      <w:r w:rsidR="00CD701A" w:rsidRPr="009B3FF8">
        <w:rPr>
          <w:rFonts w:ascii="Verdana" w:hAnsi="Verdana"/>
        </w:rPr>
        <w:t xml:space="preserve">,5 kg. </w:t>
      </w:r>
    </w:p>
    <w:p w14:paraId="3BD21130" w14:textId="09F0892E" w:rsidR="00D72683" w:rsidRPr="00D72683" w:rsidRDefault="00D72683" w:rsidP="00D72683">
      <w:pPr>
        <w:pStyle w:val="Nessunaspaziatura"/>
        <w:jc w:val="both"/>
        <w:rPr>
          <w:rFonts w:ascii="Verdana" w:hAnsi="Verdana"/>
        </w:rPr>
      </w:pPr>
    </w:p>
    <w:p w14:paraId="494A3DB9" w14:textId="0D5E9FE3" w:rsidR="00CD701A" w:rsidRPr="009B3FF8" w:rsidRDefault="00BF4376" w:rsidP="00D72683">
      <w:pPr>
        <w:pStyle w:val="Nessunaspaziatura"/>
        <w:jc w:val="both"/>
        <w:rPr>
          <w:rFonts w:ascii="Verdana" w:hAnsi="Verdana"/>
        </w:rPr>
      </w:pPr>
      <w:r>
        <w:rPr>
          <w:rFonts w:ascii="Verdana" w:hAnsi="Verdana"/>
        </w:rPr>
        <w:t>I prodotti sono stati ritirati dalla struttura caritativa “S. Francesco insieme per la pace”, che assiste</w:t>
      </w:r>
      <w:r w:rsidR="00D72683" w:rsidRPr="00D72683">
        <w:rPr>
          <w:rFonts w:ascii="Verdana" w:hAnsi="Verdana"/>
        </w:rPr>
        <w:t xml:space="preserve"> 150 persone</w:t>
      </w:r>
      <w:r>
        <w:rPr>
          <w:rFonts w:ascii="Verdana" w:hAnsi="Verdana"/>
        </w:rPr>
        <w:t xml:space="preserve"> in difficoltà</w:t>
      </w:r>
      <w:r w:rsidR="00D72683" w:rsidRPr="00D72683">
        <w:rPr>
          <w:rFonts w:ascii="Verdana" w:hAnsi="Verdana"/>
        </w:rPr>
        <w:t>.</w:t>
      </w:r>
    </w:p>
    <w:p w14:paraId="402EC50A" w14:textId="77777777" w:rsidR="00CD701A" w:rsidRPr="009B3FF8" w:rsidRDefault="00CD701A" w:rsidP="00CD701A">
      <w:pPr>
        <w:pStyle w:val="Nessunaspaziatura"/>
        <w:jc w:val="both"/>
        <w:rPr>
          <w:rFonts w:ascii="Verdana" w:hAnsi="Verdana"/>
        </w:rPr>
      </w:pPr>
    </w:p>
    <w:p w14:paraId="5D49DA83" w14:textId="0976D3EC" w:rsidR="002C3AC9" w:rsidRPr="009B3FF8" w:rsidRDefault="002C3AC9" w:rsidP="00CD701A">
      <w:pPr>
        <w:pStyle w:val="Nessunaspaziatura"/>
        <w:jc w:val="both"/>
        <w:rPr>
          <w:rFonts w:ascii="Verdana" w:hAnsi="Verdana"/>
        </w:rPr>
      </w:pPr>
      <w:r w:rsidRPr="009B3FF8">
        <w:rPr>
          <w:rFonts w:ascii="Verdana" w:hAnsi="Verdana"/>
        </w:rPr>
        <w:t xml:space="preserve">Con questo </w:t>
      </w:r>
      <w:r w:rsidR="00D72683">
        <w:rPr>
          <w:rFonts w:ascii="Verdana" w:hAnsi="Verdana"/>
        </w:rPr>
        <w:t>progetto</w:t>
      </w:r>
      <w:r w:rsidRPr="009B3FF8">
        <w:rPr>
          <w:rFonts w:ascii="Verdana" w:hAnsi="Verdana"/>
        </w:rPr>
        <w:t xml:space="preserve">, </w:t>
      </w:r>
      <w:r w:rsidR="004318AE" w:rsidRPr="009B3FF8">
        <w:rPr>
          <w:rFonts w:ascii="Verdana" w:hAnsi="Verdana"/>
        </w:rPr>
        <w:t>il Comune di Albano Laziale</w:t>
      </w:r>
      <w:r w:rsidR="00CD701A" w:rsidRPr="009B3FF8">
        <w:rPr>
          <w:rFonts w:ascii="Verdana" w:hAnsi="Verdana"/>
        </w:rPr>
        <w:t xml:space="preserve"> continua a promuovere un consumo responsabile e sostenibile, contro gli sprechi alimentari. </w:t>
      </w:r>
    </w:p>
    <w:p w14:paraId="098FFCF7" w14:textId="77777777" w:rsidR="009B3FF8" w:rsidRPr="009B3FF8" w:rsidRDefault="009B3FF8" w:rsidP="00CD701A">
      <w:pPr>
        <w:pStyle w:val="Nessunaspaziatura"/>
        <w:jc w:val="both"/>
        <w:rPr>
          <w:rFonts w:ascii="Verdana" w:hAnsi="Verdana"/>
        </w:rPr>
      </w:pPr>
    </w:p>
    <w:p w14:paraId="12D64186" w14:textId="77777777" w:rsidR="009B3FF8" w:rsidRPr="009B3FF8" w:rsidRDefault="00D30C8A" w:rsidP="00CD701A">
      <w:pPr>
        <w:pStyle w:val="Nessunaspaziatura"/>
        <w:jc w:val="both"/>
        <w:rPr>
          <w:rFonts w:ascii="Verdana" w:hAnsi="Verdana"/>
        </w:rPr>
      </w:pPr>
      <w:r w:rsidRPr="009B3FF8">
        <w:rPr>
          <w:rFonts w:ascii="Verdana" w:hAnsi="Verdana"/>
        </w:rPr>
        <w:t>I supermercati interessati</w:t>
      </w:r>
      <w:r w:rsidR="002C3AC9" w:rsidRPr="009B3FF8">
        <w:rPr>
          <w:rFonts w:ascii="Verdana" w:hAnsi="Verdana"/>
        </w:rPr>
        <w:t xml:space="preserve"> a contribuire al progetto</w:t>
      </w:r>
      <w:r w:rsidRPr="009B3FF8">
        <w:rPr>
          <w:rFonts w:ascii="Verdana" w:hAnsi="Verdana"/>
        </w:rPr>
        <w:t xml:space="preserve">, donando eccedenze alimentari o creando un angolo dedicato a prodotti prossimi alla scadenza in offerta, </w:t>
      </w:r>
      <w:r w:rsidR="002C3AC9" w:rsidRPr="009B3FF8">
        <w:rPr>
          <w:rFonts w:ascii="Verdana" w:hAnsi="Verdana"/>
        </w:rPr>
        <w:t>possono consultare il sito</w:t>
      </w:r>
    </w:p>
    <w:p w14:paraId="7550B12C" w14:textId="409C6B27" w:rsidR="00CD701A" w:rsidRPr="009B3FF8" w:rsidRDefault="007357BC" w:rsidP="00CD701A">
      <w:pPr>
        <w:pStyle w:val="Nessunaspaziatura"/>
        <w:jc w:val="both"/>
        <w:rPr>
          <w:rFonts w:ascii="Verdana" w:hAnsi="Verdana"/>
        </w:rPr>
      </w:pPr>
      <w:hyperlink r:id="rId5" w:history="1">
        <w:r w:rsidR="009B3FF8" w:rsidRPr="009B3FF8">
          <w:rPr>
            <w:rStyle w:val="Collegamentoipertestuale"/>
            <w:rFonts w:ascii="Verdana" w:hAnsi="Verdana"/>
          </w:rPr>
          <w:t>www.bancoalimentare.it/it/lazio/attivita/progetti/il-valore-del-cibo</w:t>
        </w:r>
      </w:hyperlink>
      <w:r w:rsidR="002C3AC9" w:rsidRPr="009B3FF8">
        <w:rPr>
          <w:rFonts w:ascii="Verdana" w:hAnsi="Verdana"/>
        </w:rPr>
        <w:t xml:space="preserve">. </w:t>
      </w:r>
    </w:p>
    <w:p w14:paraId="33A9E02B" w14:textId="77777777" w:rsidR="002C3AC9" w:rsidRPr="009B3FF8" w:rsidRDefault="002C3AC9" w:rsidP="004318AE">
      <w:pPr>
        <w:pStyle w:val="Nessunaspaziatura"/>
        <w:jc w:val="both"/>
        <w:rPr>
          <w:rFonts w:ascii="Verdana" w:hAnsi="Verdana"/>
        </w:rPr>
      </w:pPr>
    </w:p>
    <w:p w14:paraId="7808EA9E" w14:textId="6BCB5C23" w:rsidR="004318AE" w:rsidRPr="009B3FF8" w:rsidRDefault="005B5880" w:rsidP="004318AE">
      <w:pPr>
        <w:pStyle w:val="Nessunaspaziatura"/>
        <w:rPr>
          <w:rFonts w:ascii="Verdana" w:hAnsi="Verdana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0" wp14:anchorId="277F88A6" wp14:editId="739A8DEB">
            <wp:simplePos x="0" y="0"/>
            <wp:positionH relativeFrom="column">
              <wp:posOffset>-367665</wp:posOffset>
            </wp:positionH>
            <wp:positionV relativeFrom="paragraph">
              <wp:posOffset>83185</wp:posOffset>
            </wp:positionV>
            <wp:extent cx="711200" cy="687705"/>
            <wp:effectExtent l="0" t="0" r="0" b="0"/>
            <wp:wrapThrough wrapText="bothSides">
              <wp:wrapPolygon edited="0">
                <wp:start x="5786" y="0"/>
                <wp:lineTo x="2893" y="2992"/>
                <wp:lineTo x="1157" y="6582"/>
                <wp:lineTo x="0" y="12565"/>
                <wp:lineTo x="0" y="15557"/>
                <wp:lineTo x="2314" y="19147"/>
                <wp:lineTo x="5207" y="20942"/>
                <wp:lineTo x="5786" y="20942"/>
                <wp:lineTo x="15043" y="20942"/>
                <wp:lineTo x="15621" y="20942"/>
                <wp:lineTo x="18514" y="19147"/>
                <wp:lineTo x="20829" y="15557"/>
                <wp:lineTo x="20829" y="13163"/>
                <wp:lineTo x="20250" y="7778"/>
                <wp:lineTo x="15043" y="2393"/>
                <wp:lineTo x="10414" y="0"/>
                <wp:lineTo x="5786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ertica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43C3C5" w14:textId="7B6F4DCF" w:rsidR="004318AE" w:rsidRPr="009B3FF8" w:rsidRDefault="002C3AC9" w:rsidP="004318AE">
      <w:pPr>
        <w:pStyle w:val="Nessunaspaziatura"/>
        <w:rPr>
          <w:rFonts w:ascii="Verdana" w:hAnsi="Verdana"/>
        </w:rPr>
      </w:pPr>
      <w:r w:rsidRPr="009B3FF8">
        <w:rPr>
          <w:rFonts w:ascii="Verdana" w:hAnsi="Verdana"/>
        </w:rPr>
        <w:t>Per informazioni rivolgersi a</w:t>
      </w:r>
      <w:r w:rsidR="004318AE" w:rsidRPr="009B3FF8">
        <w:rPr>
          <w:rFonts w:ascii="Verdana" w:hAnsi="Verdana"/>
        </w:rPr>
        <w:t>llo Sportello Comunale</w:t>
      </w:r>
      <w:r w:rsidRPr="009B3FF8">
        <w:rPr>
          <w:rFonts w:ascii="Verdana" w:hAnsi="Verdana"/>
        </w:rPr>
        <w:t>:</w:t>
      </w:r>
    </w:p>
    <w:p w14:paraId="2117E27C" w14:textId="147BF4D4" w:rsidR="004318AE" w:rsidRPr="009B3FF8" w:rsidRDefault="004318AE" w:rsidP="004318AE">
      <w:pPr>
        <w:pStyle w:val="Nessunaspaziatura"/>
        <w:rPr>
          <w:rStyle w:val="Collegamentoipertestuale"/>
          <w:rFonts w:ascii="Verdana" w:hAnsi="Verdana"/>
        </w:rPr>
      </w:pPr>
      <w:r w:rsidRPr="009B3FF8">
        <w:rPr>
          <w:rFonts w:ascii="Verdana" w:hAnsi="Verdana"/>
        </w:rPr>
        <w:t xml:space="preserve">M. </w:t>
      </w:r>
      <w:hyperlink r:id="rId7" w:history="1">
        <w:r w:rsidRPr="009B3FF8">
          <w:rPr>
            <w:rStyle w:val="Collegamentoipertestuale"/>
            <w:rFonts w:ascii="Verdana" w:hAnsi="Verdana"/>
          </w:rPr>
          <w:t>segreteria@lazio.bancoalimentare.it</w:t>
        </w:r>
      </w:hyperlink>
    </w:p>
    <w:p w14:paraId="252883DB" w14:textId="472CC284" w:rsidR="004318AE" w:rsidRPr="009B3FF8" w:rsidRDefault="004318AE" w:rsidP="0095021C">
      <w:pPr>
        <w:pStyle w:val="Nessunaspaziatura"/>
        <w:rPr>
          <w:rFonts w:ascii="Verdana" w:hAnsi="Verdana"/>
        </w:rPr>
      </w:pPr>
      <w:r w:rsidRPr="009B3FF8">
        <w:rPr>
          <w:rFonts w:ascii="Verdana" w:hAnsi="Verdana"/>
        </w:rPr>
        <w:t>T.</w:t>
      </w:r>
      <w:r w:rsidR="002C3AC9" w:rsidRPr="009B3FF8">
        <w:rPr>
          <w:rFonts w:ascii="Verdana" w:hAnsi="Verdana"/>
        </w:rPr>
        <w:t xml:space="preserve"> 06.45.75.35.60</w:t>
      </w:r>
      <w:r w:rsidRPr="009B3FF8">
        <w:rPr>
          <w:rFonts w:ascii="Verdana" w:hAnsi="Verdana"/>
        </w:rPr>
        <w:t xml:space="preserve"> (dal lunedì al venerdì dalle 9.00 alle 17.00)</w:t>
      </w:r>
    </w:p>
    <w:sectPr w:rsidR="004318AE" w:rsidRPr="009B3F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C23"/>
    <w:rsid w:val="00216631"/>
    <w:rsid w:val="002A41B8"/>
    <w:rsid w:val="002C3AC9"/>
    <w:rsid w:val="004318AE"/>
    <w:rsid w:val="00542C23"/>
    <w:rsid w:val="005B5880"/>
    <w:rsid w:val="00655B2B"/>
    <w:rsid w:val="00661FC0"/>
    <w:rsid w:val="00735299"/>
    <w:rsid w:val="007357BC"/>
    <w:rsid w:val="0095021C"/>
    <w:rsid w:val="00951C5C"/>
    <w:rsid w:val="009B3FF8"/>
    <w:rsid w:val="00BF4376"/>
    <w:rsid w:val="00CD701A"/>
    <w:rsid w:val="00D30C8A"/>
    <w:rsid w:val="00D7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73084"/>
  <w15:docId w15:val="{78932A7D-3CEF-4687-BE6C-C89DBF89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42C23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C2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C3AC9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31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greteria@lazio.bancoalimentar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bancoalimentare.it/it/lazio/attivita/progetti/il-valore-del-cibo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Raccolta Fondi - Banco Alimentare Lazio</cp:lastModifiedBy>
  <cp:revision>2</cp:revision>
  <dcterms:created xsi:type="dcterms:W3CDTF">2021-05-20T10:33:00Z</dcterms:created>
  <dcterms:modified xsi:type="dcterms:W3CDTF">2021-05-20T10:33:00Z</dcterms:modified>
</cp:coreProperties>
</file>