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427B0" w14:textId="54593C27" w:rsidR="00DB0CFF" w:rsidRPr="00194873" w:rsidRDefault="00DB0CFF" w:rsidP="00DB0CFF">
      <w:pPr>
        <w:jc w:val="center"/>
        <w:rPr>
          <w:rFonts w:ascii="Verdana" w:hAnsi="Verdana"/>
          <w:b/>
          <w:bCs/>
          <w:sz w:val="22"/>
          <w:u w:val="single"/>
        </w:rPr>
      </w:pPr>
      <w:r w:rsidRPr="00194873">
        <w:rPr>
          <w:rFonts w:ascii="Verdana" w:hAnsi="Verdana"/>
          <w:b/>
          <w:bCs/>
          <w:sz w:val="22"/>
          <w:u w:val="single"/>
        </w:rPr>
        <w:t>COMUNICATO STAMPA</w:t>
      </w:r>
    </w:p>
    <w:p w14:paraId="54234023" w14:textId="5EFA4570" w:rsidR="00DB0CFF" w:rsidRPr="00194873" w:rsidRDefault="00DB0CFF" w:rsidP="00DB0CFF">
      <w:pPr>
        <w:rPr>
          <w:rFonts w:ascii="Verdana" w:hAnsi="Verdana"/>
          <w:b/>
          <w:bCs/>
          <w:sz w:val="22"/>
        </w:rPr>
      </w:pPr>
    </w:p>
    <w:p w14:paraId="1E2A78D7" w14:textId="77777777" w:rsidR="00194873" w:rsidRDefault="00DB0CFF" w:rsidP="00DB0CFF">
      <w:pPr>
        <w:jc w:val="center"/>
        <w:rPr>
          <w:rFonts w:ascii="Verdana" w:hAnsi="Verdana"/>
          <w:b/>
          <w:bCs/>
          <w:sz w:val="22"/>
        </w:rPr>
      </w:pPr>
      <w:r w:rsidRPr="00194873">
        <w:rPr>
          <w:rFonts w:ascii="Verdana" w:hAnsi="Verdana"/>
          <w:b/>
          <w:bCs/>
          <w:sz w:val="22"/>
        </w:rPr>
        <w:t>280 MILA PASTI DONATI ALLE PERSONE BISOGNOSE:</w:t>
      </w:r>
      <w:r w:rsidR="00194873">
        <w:rPr>
          <w:rFonts w:ascii="Verdana" w:hAnsi="Verdana"/>
          <w:b/>
          <w:bCs/>
          <w:sz w:val="22"/>
        </w:rPr>
        <w:t xml:space="preserve"> </w:t>
      </w:r>
      <w:r w:rsidRPr="00194873">
        <w:rPr>
          <w:rFonts w:ascii="Verdana" w:hAnsi="Verdana"/>
          <w:b/>
          <w:bCs/>
          <w:sz w:val="22"/>
        </w:rPr>
        <w:t xml:space="preserve">ITAS MUTUA </w:t>
      </w:r>
    </w:p>
    <w:p w14:paraId="5F95D07C" w14:textId="0EF66918" w:rsidR="00DB0CFF" w:rsidRPr="00194873" w:rsidRDefault="00DB0CFF" w:rsidP="00DB0CFF">
      <w:pPr>
        <w:jc w:val="center"/>
        <w:rPr>
          <w:rFonts w:ascii="Verdana" w:hAnsi="Verdana"/>
          <w:b/>
          <w:bCs/>
          <w:sz w:val="22"/>
        </w:rPr>
      </w:pPr>
      <w:r w:rsidRPr="00194873">
        <w:rPr>
          <w:rFonts w:ascii="Verdana" w:hAnsi="Verdana"/>
          <w:b/>
          <w:bCs/>
          <w:sz w:val="22"/>
        </w:rPr>
        <w:t xml:space="preserve">E AGENZIE DELL’ABRUZZO </w:t>
      </w:r>
      <w:r w:rsidR="00194873">
        <w:rPr>
          <w:rFonts w:ascii="Verdana" w:hAnsi="Verdana"/>
          <w:b/>
          <w:bCs/>
          <w:sz w:val="22"/>
        </w:rPr>
        <w:t>ACCANTO A</w:t>
      </w:r>
      <w:r w:rsidRPr="00194873">
        <w:rPr>
          <w:rFonts w:ascii="Verdana" w:hAnsi="Verdana"/>
          <w:b/>
          <w:bCs/>
          <w:sz w:val="22"/>
        </w:rPr>
        <w:t>L BANCO ALIMENTARE ABRUZZO</w:t>
      </w:r>
    </w:p>
    <w:p w14:paraId="67605734" w14:textId="77777777" w:rsidR="00DB0CFF" w:rsidRPr="00194873" w:rsidRDefault="00DB0CFF" w:rsidP="00DB0CFF">
      <w:pPr>
        <w:rPr>
          <w:rFonts w:ascii="Verdana" w:hAnsi="Verdana"/>
          <w:sz w:val="22"/>
        </w:rPr>
      </w:pPr>
    </w:p>
    <w:p w14:paraId="37DCCA2A" w14:textId="66FC3A63" w:rsidR="00DB0CFF" w:rsidRPr="00194873" w:rsidRDefault="00DB0CFF" w:rsidP="009B1B7B">
      <w:pPr>
        <w:rPr>
          <w:rFonts w:ascii="Verdana" w:hAnsi="Verdana"/>
          <w:sz w:val="22"/>
        </w:rPr>
      </w:pPr>
      <w:r w:rsidRPr="00194873">
        <w:rPr>
          <w:rFonts w:ascii="Verdana" w:hAnsi="Verdana"/>
          <w:sz w:val="22"/>
        </w:rPr>
        <w:t xml:space="preserve">Pescara, 23 giugno 2021 - </w:t>
      </w:r>
      <w:r w:rsidRPr="00194873">
        <w:rPr>
          <w:rFonts w:ascii="Verdana" w:hAnsi="Verdana"/>
          <w:b/>
          <w:bCs/>
          <w:sz w:val="22"/>
        </w:rPr>
        <w:t>Itas Mutua</w:t>
      </w:r>
      <w:r w:rsidRPr="00194873">
        <w:rPr>
          <w:rFonts w:ascii="Verdana" w:hAnsi="Verdana"/>
          <w:sz w:val="22"/>
        </w:rPr>
        <w:t xml:space="preserve"> e </w:t>
      </w:r>
      <w:r w:rsidRPr="00194873">
        <w:rPr>
          <w:rFonts w:ascii="Verdana" w:hAnsi="Verdana"/>
          <w:b/>
          <w:bCs/>
          <w:sz w:val="22"/>
        </w:rPr>
        <w:t>Banco Alimentare Abruzzo</w:t>
      </w:r>
      <w:r w:rsidRPr="00194873">
        <w:rPr>
          <w:rFonts w:ascii="Verdana" w:hAnsi="Verdana"/>
          <w:sz w:val="22"/>
        </w:rPr>
        <w:t xml:space="preserve"> uniscono le forze per aiutare le persone più in difficoltà. La più antica compagnia assicurativa italiana, che quest’anno compie 200 anni di vita, ha scelto di sostenere il Banco Alimentare Abruzzo: grazie ad uno speciale budget direzionale di 20 mila euro per iniziative di carattere mutualistico, </w:t>
      </w:r>
      <w:r w:rsidR="00280003" w:rsidRPr="00194873">
        <w:rPr>
          <w:rFonts w:ascii="Verdana" w:hAnsi="Verdana"/>
          <w:sz w:val="22"/>
        </w:rPr>
        <w:t>assegnato al</w:t>
      </w:r>
      <w:r w:rsidR="009B1B7B" w:rsidRPr="00194873">
        <w:rPr>
          <w:rFonts w:ascii="Verdana" w:hAnsi="Verdana"/>
          <w:sz w:val="22"/>
        </w:rPr>
        <w:t xml:space="preserve">le </w:t>
      </w:r>
      <w:r w:rsidRPr="00194873">
        <w:rPr>
          <w:rFonts w:ascii="Verdana" w:hAnsi="Verdana"/>
          <w:sz w:val="22"/>
        </w:rPr>
        <w:t>cinque agenzie Itas presenti sul territorio abruzzese (Chieti, Lanciano, Montesilvano, Pescara e Teramo)</w:t>
      </w:r>
      <w:r w:rsidR="009B1B7B" w:rsidRPr="00194873">
        <w:rPr>
          <w:rFonts w:ascii="Verdana" w:hAnsi="Verdana"/>
          <w:sz w:val="22"/>
        </w:rPr>
        <w:t xml:space="preserve"> </w:t>
      </w:r>
      <w:r w:rsidR="00280003" w:rsidRPr="00194873">
        <w:rPr>
          <w:rFonts w:ascii="Verdana" w:hAnsi="Verdana"/>
          <w:sz w:val="22"/>
        </w:rPr>
        <w:t xml:space="preserve">che </w:t>
      </w:r>
      <w:r w:rsidR="009B1B7B" w:rsidRPr="00194873">
        <w:rPr>
          <w:rFonts w:ascii="Verdana" w:hAnsi="Verdana"/>
          <w:sz w:val="22"/>
        </w:rPr>
        <w:t>hanno scelto di devolver</w:t>
      </w:r>
      <w:r w:rsidR="00280003" w:rsidRPr="00194873">
        <w:rPr>
          <w:rFonts w:ascii="Verdana" w:hAnsi="Verdana"/>
          <w:sz w:val="22"/>
        </w:rPr>
        <w:t>lo</w:t>
      </w:r>
      <w:r w:rsidR="009B1B7B" w:rsidRPr="00194873">
        <w:rPr>
          <w:rFonts w:ascii="Verdana" w:hAnsi="Verdana"/>
          <w:sz w:val="22"/>
        </w:rPr>
        <w:t xml:space="preserve"> alla </w:t>
      </w:r>
      <w:r w:rsidRPr="00194873">
        <w:rPr>
          <w:rFonts w:ascii="Verdana" w:hAnsi="Verdana"/>
          <w:sz w:val="22"/>
        </w:rPr>
        <w:t>sede regionale del Banco Alimentare</w:t>
      </w:r>
      <w:r w:rsidR="009B1B7B" w:rsidRPr="00194873">
        <w:rPr>
          <w:rFonts w:ascii="Verdana" w:hAnsi="Verdana"/>
          <w:sz w:val="22"/>
        </w:rPr>
        <w:t xml:space="preserve">, </w:t>
      </w:r>
      <w:r w:rsidR="00194873">
        <w:rPr>
          <w:rFonts w:ascii="Verdana" w:hAnsi="Verdana"/>
          <w:sz w:val="22"/>
        </w:rPr>
        <w:t xml:space="preserve">saranno sostenute </w:t>
      </w:r>
      <w:r w:rsidR="009B1B7B" w:rsidRPr="00194873">
        <w:rPr>
          <w:rFonts w:ascii="Verdana" w:hAnsi="Verdana"/>
          <w:sz w:val="22"/>
        </w:rPr>
        <w:t xml:space="preserve">attività equivalenti a </w:t>
      </w:r>
      <w:r w:rsidR="009B1B7B" w:rsidRPr="00194873">
        <w:rPr>
          <w:rFonts w:ascii="Verdana" w:hAnsi="Verdana"/>
          <w:b/>
          <w:bCs/>
          <w:sz w:val="22"/>
        </w:rPr>
        <w:t>280 mila pasti per le persone bisognose</w:t>
      </w:r>
      <w:r w:rsidR="009B1B7B" w:rsidRPr="00194873">
        <w:rPr>
          <w:rFonts w:ascii="Verdana" w:hAnsi="Verdana"/>
          <w:sz w:val="22"/>
        </w:rPr>
        <w:t>: ogni euro</w:t>
      </w:r>
      <w:r w:rsidR="00194873">
        <w:rPr>
          <w:rFonts w:ascii="Verdana" w:hAnsi="Verdana"/>
          <w:sz w:val="22"/>
        </w:rPr>
        <w:t xml:space="preserve"> donato</w:t>
      </w:r>
      <w:r w:rsidR="009B1B7B" w:rsidRPr="00194873">
        <w:rPr>
          <w:rFonts w:ascii="Verdana" w:hAnsi="Verdana"/>
          <w:sz w:val="22"/>
        </w:rPr>
        <w:t xml:space="preserve">, infatti, corrisponde a quanto serve al Banco Alimentare per il recupero e la distribuzione di 7 kg di cibo, equivalenti a 14 pasti (secondo la stima della </w:t>
      </w:r>
      <w:proofErr w:type="spellStart"/>
      <w:r w:rsidR="009B1B7B" w:rsidRPr="00194873">
        <w:rPr>
          <w:rFonts w:ascii="Verdana" w:hAnsi="Verdana"/>
          <w:sz w:val="22"/>
        </w:rPr>
        <w:t>Fédération</w:t>
      </w:r>
      <w:proofErr w:type="spellEnd"/>
      <w:r w:rsidR="009B1B7B" w:rsidRPr="00194873">
        <w:rPr>
          <w:rFonts w:ascii="Verdana" w:hAnsi="Verdana"/>
          <w:sz w:val="22"/>
        </w:rPr>
        <w:t xml:space="preserve"> Européenne </w:t>
      </w:r>
      <w:proofErr w:type="spellStart"/>
      <w:r w:rsidR="009B1B7B" w:rsidRPr="00194873">
        <w:rPr>
          <w:rFonts w:ascii="Verdana" w:hAnsi="Verdana"/>
          <w:sz w:val="22"/>
        </w:rPr>
        <w:t>des</w:t>
      </w:r>
      <w:proofErr w:type="spellEnd"/>
      <w:r w:rsidR="009B1B7B" w:rsidRPr="00194873">
        <w:rPr>
          <w:rFonts w:ascii="Verdana" w:hAnsi="Verdana"/>
          <w:sz w:val="22"/>
        </w:rPr>
        <w:t xml:space="preserve"> </w:t>
      </w:r>
      <w:proofErr w:type="spellStart"/>
      <w:r w:rsidR="009B1B7B" w:rsidRPr="00194873">
        <w:rPr>
          <w:rFonts w:ascii="Verdana" w:hAnsi="Verdana"/>
          <w:sz w:val="22"/>
        </w:rPr>
        <w:t>Banques</w:t>
      </w:r>
      <w:proofErr w:type="spellEnd"/>
      <w:r w:rsidR="009B1B7B" w:rsidRPr="00194873">
        <w:rPr>
          <w:rFonts w:ascii="Verdana" w:hAnsi="Verdana"/>
          <w:sz w:val="22"/>
        </w:rPr>
        <w:t xml:space="preserve"> </w:t>
      </w:r>
      <w:proofErr w:type="spellStart"/>
      <w:r w:rsidR="009B1B7B" w:rsidRPr="00194873">
        <w:rPr>
          <w:rFonts w:ascii="Verdana" w:hAnsi="Verdana"/>
          <w:sz w:val="22"/>
        </w:rPr>
        <w:t>Alimentaires</w:t>
      </w:r>
      <w:proofErr w:type="spellEnd"/>
      <w:r w:rsidR="009B1B7B" w:rsidRPr="00194873">
        <w:rPr>
          <w:rFonts w:ascii="Verdana" w:hAnsi="Verdana"/>
          <w:sz w:val="22"/>
        </w:rPr>
        <w:t xml:space="preserve">, un pasto corrisponde a 500 grammi di alimenti). </w:t>
      </w:r>
    </w:p>
    <w:p w14:paraId="57E99E1C" w14:textId="69056888" w:rsidR="009B1B7B" w:rsidRPr="00194873" w:rsidRDefault="009B1B7B" w:rsidP="00434A6D">
      <w:pPr>
        <w:rPr>
          <w:rFonts w:ascii="Verdana" w:hAnsi="Verdana"/>
          <w:sz w:val="22"/>
        </w:rPr>
      </w:pPr>
      <w:r w:rsidRPr="00194873">
        <w:rPr>
          <w:rFonts w:ascii="Verdana" w:hAnsi="Verdana"/>
          <w:sz w:val="22"/>
        </w:rPr>
        <w:t>La donazione è stata effettuata questa mattina</w:t>
      </w:r>
      <w:r w:rsidR="00280003" w:rsidRPr="00194873">
        <w:rPr>
          <w:rFonts w:ascii="Verdana" w:hAnsi="Verdana"/>
          <w:sz w:val="22"/>
        </w:rPr>
        <w:t xml:space="preserve">, </w:t>
      </w:r>
      <w:r w:rsidR="00280003" w:rsidRPr="00194873">
        <w:rPr>
          <w:rFonts w:ascii="Verdana" w:hAnsi="Verdana"/>
          <w:b/>
          <w:bCs/>
          <w:sz w:val="22"/>
        </w:rPr>
        <w:t>mercoledì 23 giugno</w:t>
      </w:r>
      <w:r w:rsidR="00280003" w:rsidRPr="00194873">
        <w:rPr>
          <w:rFonts w:ascii="Verdana" w:hAnsi="Verdana"/>
          <w:sz w:val="22"/>
        </w:rPr>
        <w:t>,</w:t>
      </w:r>
      <w:r w:rsidRPr="00194873">
        <w:rPr>
          <w:rFonts w:ascii="Verdana" w:hAnsi="Verdana"/>
          <w:sz w:val="22"/>
        </w:rPr>
        <w:t xml:space="preserve"> nel corso di una cerimonia nella sede del Banco Alimentare a Pescara, alla quale hanno partecipato </w:t>
      </w:r>
      <w:r w:rsidR="00280003" w:rsidRPr="00194873">
        <w:rPr>
          <w:rFonts w:ascii="Verdana" w:hAnsi="Verdana"/>
          <w:sz w:val="22"/>
        </w:rPr>
        <w:t xml:space="preserve">tra gli altri </w:t>
      </w:r>
      <w:r w:rsidRPr="00194873">
        <w:rPr>
          <w:rFonts w:ascii="Verdana" w:hAnsi="Verdana"/>
          <w:b/>
          <w:bCs/>
          <w:sz w:val="22"/>
        </w:rPr>
        <w:t>Giuseppe Consoli</w:t>
      </w:r>
      <w:r w:rsidRPr="00194873">
        <w:rPr>
          <w:rFonts w:ascii="Verdana" w:hAnsi="Verdana"/>
          <w:sz w:val="22"/>
        </w:rPr>
        <w:t xml:space="preserve">, presidente del Gruppo Itas, </w:t>
      </w:r>
      <w:r w:rsidRPr="00194873">
        <w:rPr>
          <w:rFonts w:ascii="Verdana" w:hAnsi="Verdana"/>
          <w:b/>
          <w:bCs/>
          <w:sz w:val="22"/>
        </w:rPr>
        <w:t xml:space="preserve">i </w:t>
      </w:r>
      <w:r w:rsidR="00BB06AE">
        <w:rPr>
          <w:rFonts w:ascii="Verdana" w:hAnsi="Verdana"/>
          <w:b/>
          <w:bCs/>
          <w:sz w:val="22"/>
        </w:rPr>
        <w:t>titolari</w:t>
      </w:r>
      <w:r w:rsidRPr="00194873">
        <w:rPr>
          <w:rFonts w:ascii="Verdana" w:hAnsi="Verdana"/>
          <w:b/>
          <w:bCs/>
          <w:sz w:val="22"/>
        </w:rPr>
        <w:t xml:space="preserve"> delle </w:t>
      </w:r>
      <w:r w:rsidR="00BB06AE">
        <w:rPr>
          <w:rFonts w:ascii="Verdana" w:hAnsi="Verdana"/>
          <w:b/>
          <w:bCs/>
          <w:sz w:val="22"/>
        </w:rPr>
        <w:t>agenzi</w:t>
      </w:r>
      <w:r w:rsidR="00434A6D">
        <w:rPr>
          <w:rFonts w:ascii="Verdana" w:hAnsi="Verdana"/>
          <w:b/>
          <w:bCs/>
          <w:sz w:val="22"/>
        </w:rPr>
        <w:t>e</w:t>
      </w:r>
      <w:r w:rsidR="00BB06AE">
        <w:rPr>
          <w:rFonts w:ascii="Verdana" w:hAnsi="Verdana"/>
          <w:b/>
          <w:bCs/>
          <w:sz w:val="22"/>
        </w:rPr>
        <w:t xml:space="preserve"> </w:t>
      </w:r>
      <w:r w:rsidRPr="00194873">
        <w:rPr>
          <w:rFonts w:ascii="Verdana" w:hAnsi="Verdana"/>
          <w:b/>
          <w:bCs/>
          <w:sz w:val="22"/>
        </w:rPr>
        <w:t>Itas</w:t>
      </w:r>
      <w:r w:rsidR="00BB06AE">
        <w:rPr>
          <w:rFonts w:ascii="Verdana" w:hAnsi="Verdana"/>
          <w:b/>
          <w:bCs/>
          <w:sz w:val="22"/>
        </w:rPr>
        <w:t xml:space="preserve"> in Abruzzo</w:t>
      </w:r>
      <w:r w:rsidRPr="00194873">
        <w:rPr>
          <w:rFonts w:ascii="Verdana" w:hAnsi="Verdana"/>
          <w:sz w:val="22"/>
        </w:rPr>
        <w:t xml:space="preserve">, </w:t>
      </w:r>
      <w:r w:rsidRPr="00194873">
        <w:rPr>
          <w:rFonts w:ascii="Verdana" w:hAnsi="Verdana"/>
          <w:b/>
          <w:bCs/>
          <w:sz w:val="22"/>
        </w:rPr>
        <w:t>Antonio Dionisio e Cosimo Trivisani</w:t>
      </w:r>
      <w:r w:rsidRPr="00194873">
        <w:rPr>
          <w:rFonts w:ascii="Verdana" w:hAnsi="Verdana"/>
          <w:sz w:val="22"/>
        </w:rPr>
        <w:t xml:space="preserve">, rispettivamente presidente e direttore Banco Alimentare Abruzzo, </w:t>
      </w:r>
      <w:r w:rsidR="00434A6D" w:rsidRPr="00434A6D">
        <w:rPr>
          <w:rFonts w:ascii="Verdana" w:hAnsi="Verdana"/>
          <w:b/>
          <w:bCs/>
          <w:sz w:val="22"/>
        </w:rPr>
        <w:t xml:space="preserve">Don </w:t>
      </w:r>
      <w:r w:rsidR="00434A6D" w:rsidRPr="00434A6D">
        <w:rPr>
          <w:rFonts w:ascii="Verdana" w:hAnsi="Verdana"/>
          <w:b/>
          <w:bCs/>
          <w:sz w:val="22"/>
        </w:rPr>
        <w:t xml:space="preserve">Joseph </w:t>
      </w:r>
      <w:proofErr w:type="spellStart"/>
      <w:r w:rsidR="00434A6D" w:rsidRPr="00434A6D">
        <w:rPr>
          <w:rFonts w:ascii="Verdana" w:hAnsi="Verdana"/>
          <w:b/>
          <w:bCs/>
          <w:sz w:val="22"/>
        </w:rPr>
        <w:t>Koren</w:t>
      </w:r>
      <w:proofErr w:type="spellEnd"/>
      <w:r w:rsidR="00434A6D" w:rsidRPr="00434A6D">
        <w:rPr>
          <w:rFonts w:ascii="Verdana" w:hAnsi="Verdana"/>
          <w:b/>
          <w:bCs/>
          <w:sz w:val="22"/>
        </w:rPr>
        <w:t xml:space="preserve"> Jose</w:t>
      </w:r>
      <w:r w:rsidR="00434A6D">
        <w:rPr>
          <w:rFonts w:ascii="Verdana" w:hAnsi="Verdana"/>
          <w:sz w:val="22"/>
        </w:rPr>
        <w:t xml:space="preserve">, parroco di Santa Maria Assunta a Tollo, </w:t>
      </w:r>
      <w:r w:rsidR="00434A6D" w:rsidRPr="00434A6D">
        <w:rPr>
          <w:rFonts w:ascii="Verdana" w:hAnsi="Verdana"/>
          <w:b/>
          <w:bCs/>
          <w:sz w:val="22"/>
        </w:rPr>
        <w:t xml:space="preserve">Antonio </w:t>
      </w:r>
      <w:proofErr w:type="spellStart"/>
      <w:r w:rsidR="00434A6D" w:rsidRPr="00434A6D">
        <w:rPr>
          <w:rFonts w:ascii="Verdana" w:hAnsi="Verdana"/>
          <w:b/>
          <w:bCs/>
          <w:sz w:val="22"/>
        </w:rPr>
        <w:t>Criber</w:t>
      </w:r>
      <w:proofErr w:type="spellEnd"/>
      <w:r w:rsidR="00434A6D">
        <w:rPr>
          <w:rFonts w:ascii="Verdana" w:hAnsi="Verdana"/>
          <w:sz w:val="22"/>
        </w:rPr>
        <w:t xml:space="preserve">, </w:t>
      </w:r>
      <w:r w:rsidR="00434A6D">
        <w:rPr>
          <w:rFonts w:ascii="Verdana" w:hAnsi="Verdana"/>
          <w:sz w:val="22"/>
        </w:rPr>
        <w:t xml:space="preserve">volontario della Caritas, </w:t>
      </w:r>
      <w:r w:rsidR="00434A6D">
        <w:rPr>
          <w:rFonts w:ascii="Verdana" w:hAnsi="Verdana"/>
          <w:sz w:val="22"/>
        </w:rPr>
        <w:t xml:space="preserve">e </w:t>
      </w:r>
      <w:proofErr w:type="spellStart"/>
      <w:r w:rsidR="00434A6D" w:rsidRPr="00434A6D">
        <w:rPr>
          <w:rFonts w:ascii="Verdana" w:hAnsi="Verdana"/>
          <w:b/>
          <w:bCs/>
          <w:sz w:val="22"/>
        </w:rPr>
        <w:t>Ecaterina</w:t>
      </w:r>
      <w:proofErr w:type="spellEnd"/>
      <w:r w:rsidR="00434A6D" w:rsidRPr="00434A6D">
        <w:rPr>
          <w:rFonts w:ascii="Verdana" w:hAnsi="Verdana"/>
          <w:b/>
          <w:bCs/>
          <w:sz w:val="22"/>
        </w:rPr>
        <w:t xml:space="preserve"> e Christian</w:t>
      </w:r>
      <w:r w:rsidR="00434A6D">
        <w:rPr>
          <w:rFonts w:ascii="Verdana" w:hAnsi="Verdana"/>
          <w:sz w:val="22"/>
        </w:rPr>
        <w:t>, i volontari del Banco Alimentare</w:t>
      </w:r>
      <w:r w:rsidRPr="00194873">
        <w:rPr>
          <w:rFonts w:ascii="Verdana" w:hAnsi="Verdana"/>
          <w:sz w:val="22"/>
        </w:rPr>
        <w:t>.</w:t>
      </w:r>
    </w:p>
    <w:p w14:paraId="7C94D5A0" w14:textId="69466B0C" w:rsidR="00280003" w:rsidRPr="00194873" w:rsidRDefault="00194873" w:rsidP="00280003">
      <w:pPr>
        <w:ind w:firstLine="708"/>
        <w:rPr>
          <w:rFonts w:ascii="Verdana" w:hAnsi="Verdana"/>
          <w:sz w:val="22"/>
        </w:rPr>
      </w:pPr>
      <w:r>
        <w:rPr>
          <w:rFonts w:ascii="Verdana" w:hAnsi="Verdana"/>
          <w:sz w:val="22"/>
        </w:rPr>
        <w:t>L</w:t>
      </w:r>
      <w:r w:rsidR="00DB0CFF" w:rsidRPr="00194873">
        <w:rPr>
          <w:rFonts w:ascii="Verdana" w:hAnsi="Verdana"/>
          <w:sz w:val="22"/>
        </w:rPr>
        <w:t xml:space="preserve">’iniziativa </w:t>
      </w:r>
      <w:r w:rsidR="009B1B7B" w:rsidRPr="00194873">
        <w:rPr>
          <w:rFonts w:ascii="Verdana" w:hAnsi="Verdana"/>
          <w:sz w:val="22"/>
        </w:rPr>
        <w:t xml:space="preserve">avrà </w:t>
      </w:r>
      <w:r w:rsidRPr="00194873">
        <w:rPr>
          <w:rFonts w:ascii="Verdana" w:hAnsi="Verdana"/>
          <w:sz w:val="22"/>
        </w:rPr>
        <w:t xml:space="preserve">non solo </w:t>
      </w:r>
      <w:r w:rsidR="00DB0CFF" w:rsidRPr="00194873">
        <w:rPr>
          <w:rFonts w:ascii="Verdana" w:hAnsi="Verdana"/>
          <w:sz w:val="22"/>
        </w:rPr>
        <w:t>un forte impatto sociale</w:t>
      </w:r>
      <w:r w:rsidR="009B1B7B" w:rsidRPr="00194873">
        <w:rPr>
          <w:rFonts w:ascii="Verdana" w:hAnsi="Verdana"/>
          <w:sz w:val="22"/>
        </w:rPr>
        <w:t xml:space="preserve"> ma anche </w:t>
      </w:r>
      <w:r w:rsidR="00DB0CFF" w:rsidRPr="00194873">
        <w:rPr>
          <w:rFonts w:ascii="Verdana" w:hAnsi="Verdana"/>
          <w:sz w:val="22"/>
        </w:rPr>
        <w:t>educativo</w:t>
      </w:r>
      <w:r w:rsidR="009B1B7B" w:rsidRPr="00194873">
        <w:rPr>
          <w:rFonts w:ascii="Verdana" w:hAnsi="Verdana"/>
          <w:sz w:val="22"/>
        </w:rPr>
        <w:t>:</w:t>
      </w:r>
      <w:r w:rsidR="00DB0CFF" w:rsidRPr="00194873">
        <w:rPr>
          <w:rFonts w:ascii="Verdana" w:hAnsi="Verdana"/>
          <w:sz w:val="22"/>
        </w:rPr>
        <w:t xml:space="preserve"> </w:t>
      </w:r>
      <w:r w:rsidR="009B1B7B" w:rsidRPr="00194873">
        <w:rPr>
          <w:rFonts w:ascii="Verdana" w:hAnsi="Verdana"/>
          <w:sz w:val="22"/>
        </w:rPr>
        <w:t>i</w:t>
      </w:r>
      <w:r w:rsidR="00DB0CFF" w:rsidRPr="00194873">
        <w:rPr>
          <w:rFonts w:ascii="Verdana" w:hAnsi="Verdana"/>
          <w:sz w:val="22"/>
        </w:rPr>
        <w:t xml:space="preserve">l progetto, infatti, prevede nel corso del prossimo autunno un </w:t>
      </w:r>
      <w:r w:rsidR="00DB0CFF" w:rsidRPr="00194873">
        <w:rPr>
          <w:rFonts w:ascii="Verdana" w:hAnsi="Verdana"/>
          <w:b/>
          <w:bCs/>
          <w:sz w:val="22"/>
        </w:rPr>
        <w:t>workshop negli istituti scolastici dell’Abruzzo</w:t>
      </w:r>
      <w:r w:rsidR="00DB0CFF" w:rsidRPr="00194873">
        <w:rPr>
          <w:rFonts w:ascii="Verdana" w:hAnsi="Verdana"/>
          <w:sz w:val="22"/>
        </w:rPr>
        <w:t xml:space="preserve"> per approfondire con gli studenti i temi legati alla sostenibilità, al risparmio di risorse e, più in generale, alle importanti attività svolte dal mondo del </w:t>
      </w:r>
      <w:r w:rsidR="009B1B7B" w:rsidRPr="00194873">
        <w:rPr>
          <w:rFonts w:ascii="Verdana" w:hAnsi="Verdana"/>
          <w:sz w:val="22"/>
        </w:rPr>
        <w:t>t</w:t>
      </w:r>
      <w:r w:rsidR="00DB0CFF" w:rsidRPr="00194873">
        <w:rPr>
          <w:rFonts w:ascii="Verdana" w:hAnsi="Verdana"/>
          <w:sz w:val="22"/>
        </w:rPr>
        <w:t xml:space="preserve">erzo </w:t>
      </w:r>
      <w:r w:rsidR="009B1B7B" w:rsidRPr="00194873">
        <w:rPr>
          <w:rFonts w:ascii="Verdana" w:hAnsi="Verdana"/>
          <w:sz w:val="22"/>
        </w:rPr>
        <w:t>s</w:t>
      </w:r>
      <w:r w:rsidR="00DB0CFF" w:rsidRPr="00194873">
        <w:rPr>
          <w:rFonts w:ascii="Verdana" w:hAnsi="Verdana"/>
          <w:sz w:val="22"/>
        </w:rPr>
        <w:t>ettore in cui opera il Banco Alimentare e che viene costantemente sostenuto da I</w:t>
      </w:r>
      <w:r w:rsidR="009B1B7B" w:rsidRPr="00194873">
        <w:rPr>
          <w:rFonts w:ascii="Verdana" w:hAnsi="Verdana"/>
          <w:sz w:val="22"/>
        </w:rPr>
        <w:t xml:space="preserve">tas </w:t>
      </w:r>
      <w:r w:rsidR="00DB0CFF" w:rsidRPr="00194873">
        <w:rPr>
          <w:rFonts w:ascii="Verdana" w:hAnsi="Verdana"/>
          <w:sz w:val="22"/>
        </w:rPr>
        <w:t>Mutua.</w:t>
      </w:r>
      <w:r w:rsidR="00280003" w:rsidRPr="00194873">
        <w:rPr>
          <w:rFonts w:ascii="Verdana" w:hAnsi="Verdana"/>
          <w:sz w:val="22"/>
        </w:rPr>
        <w:t xml:space="preserve"> Inoltre, in occasione della </w:t>
      </w:r>
      <w:r w:rsidR="00280003" w:rsidRPr="00194873">
        <w:rPr>
          <w:rFonts w:ascii="Verdana" w:hAnsi="Verdana"/>
          <w:b/>
          <w:bCs/>
          <w:sz w:val="22"/>
        </w:rPr>
        <w:t>Giornata Nazionale della Colletta Alimentare</w:t>
      </w:r>
      <w:r w:rsidR="00280003" w:rsidRPr="00194873">
        <w:rPr>
          <w:rFonts w:ascii="Verdana" w:hAnsi="Verdana"/>
          <w:sz w:val="22"/>
        </w:rPr>
        <w:t xml:space="preserve"> di fine novembre le </w:t>
      </w:r>
      <w:r w:rsidRPr="00194873">
        <w:rPr>
          <w:rFonts w:ascii="Verdana" w:hAnsi="Verdana"/>
          <w:sz w:val="22"/>
        </w:rPr>
        <w:t>a</w:t>
      </w:r>
      <w:r w:rsidR="00280003" w:rsidRPr="00194873">
        <w:rPr>
          <w:rFonts w:ascii="Verdana" w:hAnsi="Verdana"/>
          <w:sz w:val="22"/>
        </w:rPr>
        <w:t>genzie Itas dell’Abruzzo metteranno a disposizione, nelle loro sedi, stand con materiale informativo, mentre gli agenti saranno fisicamente presenti davanti ai supermercati per sostenere la raccolta di viveri da donare: un modo per dimostrarsi in concreto ancora più vicini alle associazioni che collaborano con il Banco Alimentare, alle quali verranno naturalmente fornite tutte le soluzioni di protezione e assistenza assicurativa di cui dovessero avere bisogno.</w:t>
      </w:r>
    </w:p>
    <w:p w14:paraId="5219F6E0" w14:textId="69FF0269" w:rsidR="00DB0CFF" w:rsidRPr="00194873" w:rsidRDefault="00DB0CFF" w:rsidP="00194873">
      <w:pPr>
        <w:ind w:firstLine="708"/>
        <w:rPr>
          <w:rFonts w:ascii="Verdana" w:hAnsi="Verdana"/>
          <w:sz w:val="22"/>
        </w:rPr>
      </w:pPr>
      <w:r w:rsidRPr="00194873">
        <w:rPr>
          <w:rFonts w:ascii="Verdana" w:hAnsi="Verdana"/>
          <w:sz w:val="22"/>
        </w:rPr>
        <w:t>“</w:t>
      </w:r>
      <w:r w:rsidR="005972CA">
        <w:rPr>
          <w:rFonts w:ascii="Verdana" w:hAnsi="Verdana"/>
          <w:sz w:val="22"/>
        </w:rPr>
        <w:t xml:space="preserve">Grazie perché ci insegnate ad essere migliori - </w:t>
      </w:r>
      <w:r w:rsidR="005972CA" w:rsidRPr="00194873">
        <w:rPr>
          <w:rFonts w:ascii="Verdana" w:hAnsi="Verdana"/>
          <w:sz w:val="22"/>
        </w:rPr>
        <w:t xml:space="preserve">ha spiegato il presidente di Itas Mutua </w:t>
      </w:r>
      <w:r w:rsidR="005972CA" w:rsidRPr="00194873">
        <w:rPr>
          <w:rFonts w:ascii="Verdana" w:hAnsi="Verdana"/>
          <w:b/>
          <w:bCs/>
          <w:sz w:val="22"/>
        </w:rPr>
        <w:t>Giuseppe Consoli</w:t>
      </w:r>
      <w:r w:rsidR="005972CA">
        <w:rPr>
          <w:rFonts w:ascii="Verdana" w:hAnsi="Verdana"/>
          <w:b/>
          <w:bCs/>
          <w:sz w:val="22"/>
        </w:rPr>
        <w:t xml:space="preserve"> -</w:t>
      </w:r>
      <w:r w:rsidR="005972CA">
        <w:rPr>
          <w:rFonts w:ascii="Verdana" w:hAnsi="Verdana"/>
          <w:sz w:val="22"/>
        </w:rPr>
        <w:t xml:space="preserve">. </w:t>
      </w:r>
      <w:r w:rsidRPr="00194873">
        <w:rPr>
          <w:rFonts w:ascii="Verdana" w:hAnsi="Verdana"/>
          <w:sz w:val="22"/>
        </w:rPr>
        <w:t xml:space="preserve">Il territorio dell’Abruzzo è da sempre molto caro alla nostra Compagnia e siamo particolarmente felici di poter collaborare con il Banco Alimentare grazie al prezioso tramite delle nostre </w:t>
      </w:r>
      <w:r w:rsidR="00194873" w:rsidRPr="00194873">
        <w:rPr>
          <w:rFonts w:ascii="Verdana" w:hAnsi="Verdana"/>
          <w:sz w:val="22"/>
        </w:rPr>
        <w:t>a</w:t>
      </w:r>
      <w:r w:rsidRPr="00194873">
        <w:rPr>
          <w:rFonts w:ascii="Verdana" w:hAnsi="Verdana"/>
          <w:sz w:val="22"/>
        </w:rPr>
        <w:t>genzie su questo territorio. La pandemia ha purtroppo accentuato le diseguaglianze sociali e reso più povere tante famiglie che ora faticano persino a trovare il cibo da mettere regolarmente in tavola. Questo non è accettabile ed è giusto sostenere le associazioni che cercano di aiutare vecchi e nuovi poveri. Proteggere le comunità in cui operiamo, del resto, è la ragione per cui la nostra Compagnia è nata 200 anni fa e progetti come questo, insieme al Banco Alimentare Abruzzo, sono la testimonianza della modernità e dell’utilità sociale che la nostra mutua ancora conserva”.</w:t>
      </w:r>
    </w:p>
    <w:p w14:paraId="2D5839E5" w14:textId="72A758EC" w:rsidR="00280003" w:rsidRPr="00194873" w:rsidRDefault="00280003" w:rsidP="00194873">
      <w:pPr>
        <w:ind w:firstLine="708"/>
        <w:rPr>
          <w:rFonts w:ascii="Verdana" w:hAnsi="Verdana"/>
          <w:sz w:val="22"/>
        </w:rPr>
      </w:pPr>
      <w:r w:rsidRPr="00194873">
        <w:rPr>
          <w:rFonts w:ascii="Verdana" w:hAnsi="Verdana"/>
          <w:sz w:val="22"/>
        </w:rPr>
        <w:t xml:space="preserve">“Quando due realtà che hanno nella loro mission il bene comune si incontrano – ha commentato </w:t>
      </w:r>
      <w:r w:rsidRPr="00194873">
        <w:rPr>
          <w:rFonts w:ascii="Verdana" w:hAnsi="Verdana"/>
          <w:b/>
          <w:bCs/>
          <w:sz w:val="22"/>
        </w:rPr>
        <w:t>Antonio Dionisio</w:t>
      </w:r>
      <w:r w:rsidRPr="00194873">
        <w:rPr>
          <w:rFonts w:ascii="Verdana" w:hAnsi="Verdana"/>
          <w:sz w:val="22"/>
        </w:rPr>
        <w:t xml:space="preserve">, presidente del Banco Alimentare Abruzzo – è immediato trovare punti di contatto e ideare attività da fare insieme. In questo specifico caso, il valore aggiunto della donazione del Gruppo Itas è il fatto che è nato un percorso </w:t>
      </w:r>
      <w:r w:rsidRPr="00194873">
        <w:rPr>
          <w:rFonts w:ascii="Verdana" w:hAnsi="Verdana"/>
          <w:sz w:val="22"/>
        </w:rPr>
        <w:lastRenderedPageBreak/>
        <w:t>da fare insieme, che si concretizzerà anche nei workshop e nella partecipazione attiva alla Colletta Alimentare di fine novembre. Quello che noi chiediamo sempre ai nostri partner è la possibilità di un rapporto perché siamo certi che ciò che sostiene la carità è una relazione. E questa occasione è la conferma: insieme, si possono fare grandi cose. Grazie di cuore a Itas, alle agenzie abruzzesi e a quanti hanno reso possibile questo incontro”.</w:t>
      </w:r>
    </w:p>
    <w:p w14:paraId="4920C2C5" w14:textId="77777777" w:rsidR="00DB0CFF" w:rsidRPr="00194873" w:rsidRDefault="00DB0CFF" w:rsidP="00DB0CFF">
      <w:pPr>
        <w:rPr>
          <w:rFonts w:ascii="Verdana" w:hAnsi="Verdana"/>
          <w:sz w:val="22"/>
        </w:rPr>
      </w:pPr>
    </w:p>
    <w:p w14:paraId="0C8226F9" w14:textId="67ECF5E9" w:rsidR="00DB0CFF" w:rsidRPr="00194873" w:rsidRDefault="00194873" w:rsidP="00DB0CFF">
      <w:pPr>
        <w:rPr>
          <w:rFonts w:ascii="Verdana" w:hAnsi="Verdana"/>
          <w:sz w:val="22"/>
        </w:rPr>
      </w:pPr>
      <w:r w:rsidRPr="00194873">
        <w:rPr>
          <w:rFonts w:ascii="Verdana" w:hAnsi="Verdana"/>
          <w:sz w:val="22"/>
        </w:rPr>
        <w:t>Ufficio Stampa Banco Alimentare Abruzzo:</w:t>
      </w:r>
    </w:p>
    <w:p w14:paraId="08A2ECE6" w14:textId="0901A351" w:rsidR="00194873" w:rsidRPr="00194873" w:rsidRDefault="00194873" w:rsidP="00DB0CFF">
      <w:pPr>
        <w:rPr>
          <w:rFonts w:ascii="Verdana" w:hAnsi="Verdana"/>
          <w:sz w:val="22"/>
        </w:rPr>
      </w:pPr>
      <w:r w:rsidRPr="00194873">
        <w:rPr>
          <w:rFonts w:ascii="Verdana" w:hAnsi="Verdana"/>
          <w:sz w:val="22"/>
        </w:rPr>
        <w:t xml:space="preserve">Piergiorgio Greco | 335 1709639 | </w:t>
      </w:r>
      <w:hyperlink r:id="rId6" w:history="1">
        <w:r w:rsidRPr="00194873">
          <w:rPr>
            <w:rStyle w:val="Collegamentoipertestuale"/>
            <w:rFonts w:ascii="Verdana" w:hAnsi="Verdana"/>
            <w:sz w:val="22"/>
          </w:rPr>
          <w:t>ufficiostampa@abruzzo.bancoalimentare.it</w:t>
        </w:r>
      </w:hyperlink>
      <w:r w:rsidRPr="00194873">
        <w:rPr>
          <w:rFonts w:ascii="Verdana" w:hAnsi="Verdana"/>
          <w:sz w:val="22"/>
        </w:rPr>
        <w:t xml:space="preserve"> | </w:t>
      </w:r>
      <w:hyperlink r:id="rId7" w:history="1">
        <w:r w:rsidRPr="00194873">
          <w:rPr>
            <w:rStyle w:val="Collegamentoipertestuale"/>
            <w:rFonts w:ascii="Verdana" w:hAnsi="Verdana"/>
            <w:sz w:val="22"/>
          </w:rPr>
          <w:t>www.bancoalimentare.it/abruzzo</w:t>
        </w:r>
      </w:hyperlink>
      <w:r w:rsidRPr="00194873">
        <w:rPr>
          <w:rFonts w:ascii="Verdana" w:hAnsi="Verdana"/>
          <w:sz w:val="22"/>
        </w:rPr>
        <w:t xml:space="preserve"> </w:t>
      </w:r>
    </w:p>
    <w:p w14:paraId="781DD155" w14:textId="77777777" w:rsidR="00DB0CFF" w:rsidRPr="00194873" w:rsidRDefault="00DB0CFF" w:rsidP="00DB0CFF">
      <w:pPr>
        <w:rPr>
          <w:rFonts w:ascii="Verdana" w:hAnsi="Verdana"/>
          <w:sz w:val="22"/>
        </w:rPr>
      </w:pPr>
    </w:p>
    <w:p w14:paraId="00285524" w14:textId="77777777" w:rsidR="00194873" w:rsidRPr="00194873" w:rsidRDefault="00DB0CFF" w:rsidP="00DB0CFF">
      <w:pPr>
        <w:rPr>
          <w:rFonts w:ascii="Verdana" w:hAnsi="Verdana"/>
          <w:sz w:val="22"/>
        </w:rPr>
      </w:pPr>
      <w:r w:rsidRPr="00194873">
        <w:rPr>
          <w:rFonts w:ascii="Verdana" w:hAnsi="Verdana"/>
          <w:sz w:val="22"/>
        </w:rPr>
        <w:t xml:space="preserve">Comunicazione e relazioni esterne </w:t>
      </w:r>
      <w:r w:rsidR="00194873" w:rsidRPr="00194873">
        <w:rPr>
          <w:rFonts w:ascii="Verdana" w:hAnsi="Verdana"/>
          <w:sz w:val="22"/>
        </w:rPr>
        <w:t>Itas</w:t>
      </w:r>
    </w:p>
    <w:p w14:paraId="2AF49088" w14:textId="724BC746" w:rsidR="00DB0CFF" w:rsidRPr="00194873" w:rsidRDefault="00DB0CFF" w:rsidP="00DB0CFF">
      <w:pPr>
        <w:rPr>
          <w:rFonts w:ascii="Verdana" w:hAnsi="Verdana"/>
          <w:sz w:val="22"/>
        </w:rPr>
      </w:pPr>
      <w:r w:rsidRPr="00194873">
        <w:rPr>
          <w:rFonts w:ascii="Verdana" w:hAnsi="Verdana"/>
          <w:sz w:val="22"/>
        </w:rPr>
        <w:t>comunicazione@gruppoitas.it | www.gruppoitas.it</w:t>
      </w:r>
    </w:p>
    <w:p w14:paraId="0359858E" w14:textId="77777777" w:rsidR="00DB0CFF" w:rsidRPr="00194873" w:rsidRDefault="00DB0CFF" w:rsidP="00DB0CFF">
      <w:pPr>
        <w:rPr>
          <w:rFonts w:ascii="Verdana" w:hAnsi="Verdana"/>
          <w:sz w:val="22"/>
        </w:rPr>
      </w:pPr>
    </w:p>
    <w:p w14:paraId="70CFCAD3" w14:textId="77777777" w:rsidR="00811642" w:rsidRPr="00194873" w:rsidRDefault="00811642">
      <w:pPr>
        <w:rPr>
          <w:rFonts w:ascii="Verdana" w:hAnsi="Verdana"/>
          <w:sz w:val="22"/>
        </w:rPr>
      </w:pPr>
    </w:p>
    <w:sectPr w:rsidR="00811642" w:rsidRPr="0019487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9C9E4" w14:textId="77777777" w:rsidR="003855ED" w:rsidRDefault="003855ED" w:rsidP="00DB0CFF">
      <w:r>
        <w:separator/>
      </w:r>
    </w:p>
  </w:endnote>
  <w:endnote w:type="continuationSeparator" w:id="0">
    <w:p w14:paraId="2D54B90D" w14:textId="77777777" w:rsidR="003855ED" w:rsidRDefault="003855ED" w:rsidP="00DB0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E104" w14:textId="77777777" w:rsidR="003855ED" w:rsidRDefault="003855ED" w:rsidP="00DB0CFF">
      <w:r>
        <w:separator/>
      </w:r>
    </w:p>
  </w:footnote>
  <w:footnote w:type="continuationSeparator" w:id="0">
    <w:p w14:paraId="110A5040" w14:textId="77777777" w:rsidR="003855ED" w:rsidRDefault="003855ED" w:rsidP="00DB0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B0CFF" w14:paraId="3C97853C" w14:textId="77777777" w:rsidTr="00DB0CFF">
      <w:trPr>
        <w:jc w:val="center"/>
      </w:trPr>
      <w:tc>
        <w:tcPr>
          <w:tcW w:w="4814" w:type="dxa"/>
          <w:vAlign w:val="center"/>
        </w:tcPr>
        <w:p w14:paraId="62905ABE" w14:textId="5A82EE42" w:rsidR="00DB0CFF" w:rsidRDefault="00DB0CFF" w:rsidP="00DB0CFF">
          <w:pPr>
            <w:pStyle w:val="Intestazione"/>
            <w:jc w:val="center"/>
          </w:pPr>
          <w:r>
            <w:rPr>
              <w:noProof/>
            </w:rPr>
            <w:drawing>
              <wp:inline distT="0" distB="0" distL="0" distR="0" wp14:anchorId="6BFB3816" wp14:editId="7E519BA1">
                <wp:extent cx="2133600" cy="46466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174559" cy="473583"/>
                        </a:xfrm>
                        <a:prstGeom prst="rect">
                          <a:avLst/>
                        </a:prstGeom>
                      </pic:spPr>
                    </pic:pic>
                  </a:graphicData>
                </a:graphic>
              </wp:inline>
            </w:drawing>
          </w:r>
        </w:p>
      </w:tc>
      <w:tc>
        <w:tcPr>
          <w:tcW w:w="4814" w:type="dxa"/>
          <w:vAlign w:val="center"/>
        </w:tcPr>
        <w:p w14:paraId="56F62934" w14:textId="58417CAB" w:rsidR="00DB0CFF" w:rsidRDefault="00DB0CFF" w:rsidP="00DB0CFF">
          <w:pPr>
            <w:pStyle w:val="Intestazione"/>
            <w:jc w:val="center"/>
          </w:pPr>
          <w:r>
            <w:rPr>
              <w:noProof/>
            </w:rPr>
            <w:drawing>
              <wp:inline distT="0" distB="0" distL="0" distR="0" wp14:anchorId="63588AE7" wp14:editId="56BB6296">
                <wp:extent cx="2293620" cy="625879"/>
                <wp:effectExtent l="0" t="0" r="0" b="3175"/>
                <wp:docPr id="2" name="Immagine 2"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lipart&#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323612" cy="634063"/>
                        </a:xfrm>
                        <a:prstGeom prst="rect">
                          <a:avLst/>
                        </a:prstGeom>
                      </pic:spPr>
                    </pic:pic>
                  </a:graphicData>
                </a:graphic>
              </wp:inline>
            </w:drawing>
          </w:r>
        </w:p>
      </w:tc>
    </w:tr>
  </w:tbl>
  <w:p w14:paraId="735A4BD6" w14:textId="4F733051" w:rsidR="00DB0CFF" w:rsidRDefault="00DB0CFF" w:rsidP="00DB0CFF">
    <w:pPr>
      <w:pStyle w:val="Intestazione"/>
      <w:jc w:val="center"/>
    </w:pPr>
  </w:p>
  <w:p w14:paraId="6BC42FB1" w14:textId="77777777" w:rsidR="00DB0CFF" w:rsidRDefault="00DB0CF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CFF"/>
    <w:rsid w:val="001464A8"/>
    <w:rsid w:val="00194873"/>
    <w:rsid w:val="00234A4E"/>
    <w:rsid w:val="00280003"/>
    <w:rsid w:val="003855ED"/>
    <w:rsid w:val="00434A6D"/>
    <w:rsid w:val="005972CA"/>
    <w:rsid w:val="006271DB"/>
    <w:rsid w:val="00811642"/>
    <w:rsid w:val="009B1B7B"/>
    <w:rsid w:val="00BB06AE"/>
    <w:rsid w:val="00DB0C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9DC52"/>
  <w15:chartTrackingRefBased/>
  <w15:docId w15:val="{6FC046F5-37F8-4C4E-9D90-9EFC1C82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2"/>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0CFF"/>
    <w:pPr>
      <w:tabs>
        <w:tab w:val="center" w:pos="4819"/>
        <w:tab w:val="right" w:pos="9638"/>
      </w:tabs>
    </w:pPr>
  </w:style>
  <w:style w:type="character" w:customStyle="1" w:styleId="IntestazioneCarattere">
    <w:name w:val="Intestazione Carattere"/>
    <w:basedOn w:val="Carpredefinitoparagrafo"/>
    <w:link w:val="Intestazione"/>
    <w:uiPriority w:val="99"/>
    <w:rsid w:val="00DB0CFF"/>
  </w:style>
  <w:style w:type="paragraph" w:styleId="Pidipagina">
    <w:name w:val="footer"/>
    <w:basedOn w:val="Normale"/>
    <w:link w:val="PidipaginaCarattere"/>
    <w:uiPriority w:val="99"/>
    <w:unhideWhenUsed/>
    <w:rsid w:val="00DB0CFF"/>
    <w:pPr>
      <w:tabs>
        <w:tab w:val="center" w:pos="4819"/>
        <w:tab w:val="right" w:pos="9638"/>
      </w:tabs>
    </w:pPr>
  </w:style>
  <w:style w:type="character" w:customStyle="1" w:styleId="PidipaginaCarattere">
    <w:name w:val="Piè di pagina Carattere"/>
    <w:basedOn w:val="Carpredefinitoparagrafo"/>
    <w:link w:val="Pidipagina"/>
    <w:uiPriority w:val="99"/>
    <w:rsid w:val="00DB0CFF"/>
  </w:style>
  <w:style w:type="table" w:styleId="Grigliatabella">
    <w:name w:val="Table Grid"/>
    <w:basedOn w:val="Tabellanormale"/>
    <w:uiPriority w:val="39"/>
    <w:rsid w:val="00DB0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94873"/>
    <w:rPr>
      <w:color w:val="0563C1" w:themeColor="hyperlink"/>
      <w:u w:val="single"/>
    </w:rPr>
  </w:style>
  <w:style w:type="character" w:styleId="Menzionenonrisolta">
    <w:name w:val="Unresolved Mention"/>
    <w:basedOn w:val="Carpredefinitoparagrafo"/>
    <w:uiPriority w:val="99"/>
    <w:semiHidden/>
    <w:unhideWhenUsed/>
    <w:rsid w:val="00194873"/>
    <w:rPr>
      <w:color w:val="605E5C"/>
      <w:shd w:val="clear" w:color="auto" w:fill="E1DFDD"/>
    </w:rPr>
  </w:style>
  <w:style w:type="character" w:styleId="Collegamentovisitato">
    <w:name w:val="FollowedHyperlink"/>
    <w:basedOn w:val="Carpredefinitoparagrafo"/>
    <w:uiPriority w:val="99"/>
    <w:semiHidden/>
    <w:unhideWhenUsed/>
    <w:rsid w:val="001948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ancoalimentare.it/abruzz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abruzzo.bancoalimentare.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687</Words>
  <Characters>3917</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Piergiorgio Greco P IVA 01931270688</dc:creator>
  <cp:keywords/>
  <dc:description/>
  <cp:lastModifiedBy>Piergiorgio Greco P IVA 01931270688</cp:lastModifiedBy>
  <cp:revision>4</cp:revision>
  <dcterms:created xsi:type="dcterms:W3CDTF">2021-06-22T08:14:00Z</dcterms:created>
  <dcterms:modified xsi:type="dcterms:W3CDTF">2021-06-23T10:36:00Z</dcterms:modified>
</cp:coreProperties>
</file>